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429" w:rsidRDefault="008B3192" w:rsidP="00733429">
      <w:pPr>
        <w:jc w:val="both"/>
        <w:rPr>
          <w:rFonts w:ascii="Arial" w:hAnsi="Arial"/>
          <w:snapToGrid w:val="0"/>
          <w:sz w:val="16"/>
        </w:rPr>
      </w:pPr>
      <w:bookmarkStart w:id="0" w:name="_top"/>
      <w:bookmarkEnd w:id="0"/>
      <w:r>
        <w:rPr>
          <w:rFonts w:ascii="Arial" w:hAnsi="Arial"/>
          <w:noProof/>
          <w:sz w:val="16"/>
        </w:rPr>
        <w:drawing>
          <wp:anchor distT="0" distB="0" distL="114300" distR="114300" simplePos="0" relativeHeight="251683840" behindDoc="1" locked="0" layoutInCell="1" allowOverlap="1">
            <wp:simplePos x="0" y="0"/>
            <wp:positionH relativeFrom="column">
              <wp:posOffset>1694210</wp:posOffset>
            </wp:positionH>
            <wp:positionV relativeFrom="paragraph">
              <wp:posOffset>3810</wp:posOffset>
            </wp:positionV>
            <wp:extent cx="2264410" cy="1907540"/>
            <wp:effectExtent l="0" t="0" r="2540" b="0"/>
            <wp:wrapTight wrapText="bothSides">
              <wp:wrapPolygon edited="0">
                <wp:start x="0" y="0"/>
                <wp:lineTo x="0" y="21356"/>
                <wp:lineTo x="21443" y="21356"/>
                <wp:lineTo x="214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D-baseline-crapon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410" cy="1907540"/>
                    </a:xfrm>
                    <a:prstGeom prst="rect">
                      <a:avLst/>
                    </a:prstGeom>
                  </pic:spPr>
                </pic:pic>
              </a:graphicData>
            </a:graphic>
            <wp14:sizeRelH relativeFrom="page">
              <wp14:pctWidth>0</wp14:pctWidth>
            </wp14:sizeRelH>
            <wp14:sizeRelV relativeFrom="page">
              <wp14:pctHeight>0</wp14:pctHeight>
            </wp14:sizeRelV>
          </wp:anchor>
        </w:drawing>
      </w:r>
      <w:r w:rsidR="00733429">
        <w:rPr>
          <w:noProof/>
        </w:rPr>
        <w:drawing>
          <wp:anchor distT="0" distB="0" distL="114300" distR="114300" simplePos="0" relativeHeight="251671552" behindDoc="1" locked="0" layoutInCell="1" allowOverlap="1">
            <wp:simplePos x="0" y="0"/>
            <wp:positionH relativeFrom="column">
              <wp:posOffset>11473815</wp:posOffset>
            </wp:positionH>
            <wp:positionV relativeFrom="paragraph">
              <wp:posOffset>5965190</wp:posOffset>
            </wp:positionV>
            <wp:extent cx="3263265" cy="1583690"/>
            <wp:effectExtent l="0" t="0" r="0" b="0"/>
            <wp:wrapNone/>
            <wp:docPr id="24" name="Image 24" descr="C:\Users\JP Beaumatin\Desktop\MRSD\Documentation photos\Photos Craponne\Img0002\Ar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JP Beaumatin\Desktop\MRSD\Documentation photos\Photos Craponne\Img0002\Arriè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26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429">
        <w:rPr>
          <w:noProof/>
        </w:rPr>
        <w:drawing>
          <wp:anchor distT="0" distB="0" distL="114300" distR="114300" simplePos="0" relativeHeight="251670528" behindDoc="1" locked="0" layoutInCell="1" allowOverlap="1">
            <wp:simplePos x="0" y="0"/>
            <wp:positionH relativeFrom="column">
              <wp:posOffset>11473815</wp:posOffset>
            </wp:positionH>
            <wp:positionV relativeFrom="paragraph">
              <wp:posOffset>5965190</wp:posOffset>
            </wp:positionV>
            <wp:extent cx="3263265" cy="1583690"/>
            <wp:effectExtent l="0" t="0" r="0" b="0"/>
            <wp:wrapNone/>
            <wp:docPr id="23" name="Image 23" descr="C:\Users\JP Beaumatin\Desktop\MRSD\Documentation photos\Photos Craponne\Img0002\Ar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JP Beaumatin\Desktop\MRSD\Documentation photos\Photos Craponne\Img0002\Arriè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26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429">
        <w:rPr>
          <w:noProof/>
        </w:rPr>
        <w:drawing>
          <wp:anchor distT="0" distB="0" distL="114300" distR="114300" simplePos="0" relativeHeight="251669504" behindDoc="1" locked="0" layoutInCell="1" allowOverlap="1">
            <wp:simplePos x="0" y="0"/>
            <wp:positionH relativeFrom="column">
              <wp:posOffset>7856220</wp:posOffset>
            </wp:positionH>
            <wp:positionV relativeFrom="paragraph">
              <wp:posOffset>382270</wp:posOffset>
            </wp:positionV>
            <wp:extent cx="7181850" cy="7396480"/>
            <wp:effectExtent l="0" t="0" r="0" b="0"/>
            <wp:wrapNone/>
            <wp:docPr id="22" name="Image 22" descr="C:\Users\JP Beaumatin\Desktop\MRSD\Documentation photos\Photos Craponne\Photos L A Craponne\Entrée avec coin Crap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P Beaumatin\Desktop\MRSD\Documentation photos\Photos Craponne\Photos L A Craponne\Entrée avec coin Crapon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850" cy="739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r>
        <w:rPr>
          <w:noProof/>
        </w:rPr>
        <w:drawing>
          <wp:anchor distT="0" distB="0" distL="114300" distR="114300" simplePos="0" relativeHeight="251667456" behindDoc="1" locked="0" layoutInCell="1" allowOverlap="1">
            <wp:simplePos x="0" y="0"/>
            <wp:positionH relativeFrom="column">
              <wp:posOffset>7856220</wp:posOffset>
            </wp:positionH>
            <wp:positionV relativeFrom="paragraph">
              <wp:posOffset>382270</wp:posOffset>
            </wp:positionV>
            <wp:extent cx="7181850" cy="7396480"/>
            <wp:effectExtent l="0" t="0" r="0" b="0"/>
            <wp:wrapNone/>
            <wp:docPr id="21" name="Image 21" descr="C:\Users\JP Beaumatin\Desktop\MRSD\Documentation photos\Photos Craponne\Photos L A Craponne\Entrée avec coin Crap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P Beaumatin\Desktop\MRSD\Documentation photos\Photos Craponne\Photos L A Craponne\Entrée avec coin Crapon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850" cy="739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r>
        <w:rPr>
          <w:noProof/>
        </w:rPr>
        <w:drawing>
          <wp:anchor distT="0" distB="0" distL="114300" distR="114300" simplePos="0" relativeHeight="251668480" behindDoc="1" locked="0" layoutInCell="1" allowOverlap="1">
            <wp:simplePos x="0" y="0"/>
            <wp:positionH relativeFrom="column">
              <wp:posOffset>7856220</wp:posOffset>
            </wp:positionH>
            <wp:positionV relativeFrom="paragraph">
              <wp:posOffset>382270</wp:posOffset>
            </wp:positionV>
            <wp:extent cx="7181850" cy="7396480"/>
            <wp:effectExtent l="0" t="0" r="0" b="0"/>
            <wp:wrapNone/>
            <wp:docPr id="20" name="Image 20" descr="C:\Users\JP Beaumatin\Desktop\MRSD\Documentation photos\Photos Craponne\Photos L A Craponne\Entrée avec coin Crap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P Beaumatin\Desktop\MRSD\Documentation photos\Photos Craponne\Photos L A Craponne\Entrée avec coin Crapon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850" cy="739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8B3192" w:rsidP="00733429">
      <w:pPr>
        <w:jc w:val="both"/>
        <w:rPr>
          <w:rFonts w:ascii="Arial" w:hAnsi="Arial"/>
          <w:snapToGrid w:val="0"/>
          <w:sz w:val="16"/>
        </w:rPr>
      </w:pPr>
      <w:r>
        <w:rPr>
          <w:rFonts w:ascii="Arial" w:hAnsi="Arial"/>
          <w:noProof/>
          <w:sz w:val="16"/>
        </w:rPr>
        <w:drawing>
          <wp:anchor distT="0" distB="0" distL="114300" distR="114300" simplePos="0" relativeHeight="251684864" behindDoc="1" locked="0" layoutInCell="1" allowOverlap="1">
            <wp:simplePos x="0" y="0"/>
            <wp:positionH relativeFrom="column">
              <wp:posOffset>-49353</wp:posOffset>
            </wp:positionH>
            <wp:positionV relativeFrom="paragraph">
              <wp:posOffset>142329</wp:posOffset>
            </wp:positionV>
            <wp:extent cx="5760720" cy="3840480"/>
            <wp:effectExtent l="0" t="0" r="0" b="7620"/>
            <wp:wrapTight wrapText="bothSides">
              <wp:wrapPolygon edited="0">
                <wp:start x="286" y="0"/>
                <wp:lineTo x="0" y="214"/>
                <wp:lineTo x="0" y="21429"/>
                <wp:lineTo x="286" y="21536"/>
                <wp:lineTo x="21214" y="21536"/>
                <wp:lineTo x="21500" y="21429"/>
                <wp:lineTo x="21500" y="214"/>
                <wp:lineTo x="21214" y="0"/>
                <wp:lineTo x="286"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2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Default="00733429" w:rsidP="00733429">
      <w:pPr>
        <w:jc w:val="both"/>
        <w:rPr>
          <w:rFonts w:ascii="Arial" w:hAnsi="Arial"/>
          <w:snapToGrid w:val="0"/>
          <w:sz w:val="16"/>
        </w:rPr>
      </w:pPr>
    </w:p>
    <w:p w:rsidR="00733429" w:rsidRPr="008B3192" w:rsidRDefault="008B3192" w:rsidP="00733429">
      <w:pPr>
        <w:jc w:val="both"/>
        <w:rPr>
          <w:rFonts w:ascii="Hind" w:hAnsi="Hind" w:cs="Hind"/>
          <w:b/>
          <w:snapToGrid w:val="0"/>
          <w:color w:val="A2D108"/>
          <w:sz w:val="48"/>
          <w:szCs w:val="48"/>
        </w:rPr>
      </w:pPr>
      <w:r w:rsidRPr="008B3192">
        <w:rPr>
          <w:rFonts w:ascii="Hind" w:hAnsi="Hind" w:cs="Hind"/>
          <w:b/>
          <w:snapToGrid w:val="0"/>
          <w:color w:val="A2D108"/>
          <w:sz w:val="48"/>
          <w:szCs w:val="48"/>
        </w:rPr>
        <w:t>MAISON DE RETRAITE SAINT DOMINIQUE</w:t>
      </w:r>
    </w:p>
    <w:p w:rsidR="00733429" w:rsidRPr="008B3192" w:rsidRDefault="00733429" w:rsidP="00733429">
      <w:pPr>
        <w:jc w:val="center"/>
        <w:rPr>
          <w:rFonts w:ascii="Hind" w:hAnsi="Hind" w:cs="Hind"/>
          <w:b/>
          <w:snapToGrid w:val="0"/>
          <w:color w:val="A2D108"/>
          <w:sz w:val="48"/>
          <w:szCs w:val="48"/>
        </w:rPr>
      </w:pPr>
      <w:r w:rsidRPr="008B3192">
        <w:rPr>
          <w:rFonts w:ascii="Hind" w:hAnsi="Hind" w:cs="Hind"/>
          <w:b/>
          <w:snapToGrid w:val="0"/>
          <w:color w:val="A2D108"/>
          <w:sz w:val="48"/>
          <w:szCs w:val="48"/>
        </w:rPr>
        <w:t>LIVRET D’AC</w:t>
      </w:r>
      <w:r w:rsidR="00AB51A9" w:rsidRPr="008B3192">
        <w:rPr>
          <w:rFonts w:ascii="Hind" w:hAnsi="Hind" w:cs="Hind"/>
          <w:b/>
          <w:snapToGrid w:val="0"/>
          <w:color w:val="A2D108"/>
          <w:sz w:val="48"/>
          <w:szCs w:val="48"/>
        </w:rPr>
        <w:t>C</w:t>
      </w:r>
      <w:r w:rsidRPr="008B3192">
        <w:rPr>
          <w:rFonts w:ascii="Hind" w:hAnsi="Hind" w:cs="Hind"/>
          <w:b/>
          <w:snapToGrid w:val="0"/>
          <w:color w:val="A2D108"/>
          <w:sz w:val="48"/>
          <w:szCs w:val="48"/>
        </w:rPr>
        <w:t xml:space="preserve">UEIL </w:t>
      </w:r>
    </w:p>
    <w:p w:rsidR="008B3192" w:rsidRDefault="008B3192" w:rsidP="00C246A2">
      <w:pPr>
        <w:jc w:val="center"/>
        <w:rPr>
          <w:rFonts w:ascii="Arial" w:hAnsi="Arial" w:cs="Arial"/>
          <w:b/>
          <w:i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w:drawing>
          <wp:anchor distT="0" distB="0" distL="114300" distR="114300" simplePos="0" relativeHeight="251691008" behindDoc="0" locked="0" layoutInCell="1" allowOverlap="1" wp14:anchorId="06F8554B" wp14:editId="7FECD77D">
            <wp:simplePos x="0" y="0"/>
            <wp:positionH relativeFrom="column">
              <wp:posOffset>1094947</wp:posOffset>
            </wp:positionH>
            <wp:positionV relativeFrom="paragraph">
              <wp:posOffset>197545</wp:posOffset>
            </wp:positionV>
            <wp:extent cx="201930" cy="201930"/>
            <wp:effectExtent l="0" t="0" r="7620" b="7620"/>
            <wp:wrapNone/>
            <wp:docPr id="12" name="Image 12" descr="Résultat de recherche d'images pour &quot;symbole adresse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symbole adresse maison&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192" w:rsidRPr="00E12495" w:rsidRDefault="00F15F52" w:rsidP="008B3192">
      <w:pPr>
        <w:jc w:val="center"/>
        <w:rPr>
          <w:rFonts w:ascii="Hind" w:hAnsi="Hind" w:cs="Hind"/>
          <w:b/>
        </w:rPr>
      </w:pPr>
      <w:r>
        <w:rPr>
          <w:rFonts w:ascii="Hind" w:hAnsi="Hind" w:cs="Hind"/>
          <w:b/>
        </w:rPr>
        <w:t>Place Marchédial</w:t>
      </w:r>
      <w:r w:rsidR="008B3192">
        <w:rPr>
          <w:rFonts w:ascii="Hind" w:hAnsi="Hind" w:cs="Hind"/>
          <w:b/>
        </w:rPr>
        <w:t xml:space="preserve"> – 43100 CRAPONNE SUR ARZON</w:t>
      </w:r>
    </w:p>
    <w:p w:rsidR="008B3192" w:rsidRPr="00E12495" w:rsidRDefault="008B3192" w:rsidP="008B3192">
      <w:pPr>
        <w:jc w:val="center"/>
        <w:rPr>
          <w:rFonts w:ascii="Hind" w:hAnsi="Hind" w:cs="Hind"/>
          <w:b/>
        </w:rPr>
      </w:pPr>
      <w:r w:rsidRPr="00E12495">
        <w:rPr>
          <w:noProof/>
        </w:rPr>
        <w:drawing>
          <wp:anchor distT="0" distB="0" distL="114300" distR="114300" simplePos="0" relativeHeight="251688960" behindDoc="0" locked="0" layoutInCell="1" allowOverlap="1" wp14:anchorId="36E562DB" wp14:editId="190E4B9F">
            <wp:simplePos x="0" y="0"/>
            <wp:positionH relativeFrom="column">
              <wp:posOffset>1864036</wp:posOffset>
            </wp:positionH>
            <wp:positionV relativeFrom="paragraph">
              <wp:posOffset>234685</wp:posOffset>
            </wp:positionV>
            <wp:extent cx="212090" cy="212090"/>
            <wp:effectExtent l="0" t="0" r="0" b="0"/>
            <wp:wrapNone/>
            <wp:docPr id="5" name="Image 5" descr="Résultat de recherche d'images pour &quot;symbole fa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symbole fax&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39" cy="213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95">
        <w:rPr>
          <w:noProof/>
        </w:rPr>
        <w:drawing>
          <wp:anchor distT="0" distB="0" distL="114300" distR="114300" simplePos="0" relativeHeight="251686912" behindDoc="0" locked="0" layoutInCell="1" allowOverlap="1" wp14:anchorId="5477C0FE" wp14:editId="1133ACE3">
            <wp:simplePos x="0" y="0"/>
            <wp:positionH relativeFrom="column">
              <wp:posOffset>1863725</wp:posOffset>
            </wp:positionH>
            <wp:positionV relativeFrom="paragraph">
              <wp:posOffset>10396</wp:posOffset>
            </wp:positionV>
            <wp:extent cx="212651" cy="212651"/>
            <wp:effectExtent l="0" t="0" r="0" b="0"/>
            <wp:wrapNone/>
            <wp:docPr id="13" name="Image 13" descr="Résultat de recherche d'images pour &quot;symbole télé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symbole téléphon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51" cy="212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95">
        <w:rPr>
          <w:rFonts w:ascii="Hind" w:hAnsi="Hind" w:cs="Hind"/>
          <w:b/>
        </w:rPr>
        <w:t xml:space="preserve">04 71 </w:t>
      </w:r>
      <w:r>
        <w:rPr>
          <w:rFonts w:ascii="Hind" w:hAnsi="Hind" w:cs="Hind"/>
          <w:b/>
        </w:rPr>
        <w:t xml:space="preserve">01 12 00 </w:t>
      </w:r>
      <w:r w:rsidRPr="00E12495">
        <w:rPr>
          <w:rFonts w:ascii="Hind" w:hAnsi="Hind" w:cs="Hind"/>
          <w:b/>
        </w:rPr>
        <w:t xml:space="preserve"> </w:t>
      </w:r>
    </w:p>
    <w:p w:rsidR="008B3192" w:rsidRPr="00E12495" w:rsidRDefault="008B3192" w:rsidP="008B3192">
      <w:pPr>
        <w:jc w:val="center"/>
        <w:rPr>
          <w:rFonts w:ascii="Hind" w:hAnsi="Hind" w:cs="Hind"/>
          <w:b/>
        </w:rPr>
      </w:pPr>
      <w:r w:rsidRPr="00E12495">
        <w:rPr>
          <w:rFonts w:ascii="Hind" w:hAnsi="Hind" w:cs="Hind"/>
          <w:b/>
        </w:rPr>
        <w:t xml:space="preserve">Fax 04 71 </w:t>
      </w:r>
      <w:r>
        <w:rPr>
          <w:rFonts w:ascii="Hind" w:hAnsi="Hind" w:cs="Hind"/>
          <w:b/>
        </w:rPr>
        <w:t>01 12 40</w:t>
      </w:r>
    </w:p>
    <w:p w:rsidR="008B3192" w:rsidRPr="00E12495" w:rsidRDefault="008B3192" w:rsidP="008B3192">
      <w:pPr>
        <w:jc w:val="center"/>
        <w:rPr>
          <w:rFonts w:ascii="Hind" w:hAnsi="Hind" w:cs="Hind"/>
          <w:b/>
          <w:color w:val="A2D108"/>
        </w:rPr>
      </w:pPr>
    </w:p>
    <w:p w:rsidR="008B3192" w:rsidRPr="00FD7031" w:rsidRDefault="008B3192" w:rsidP="008B3192">
      <w:pPr>
        <w:jc w:val="center"/>
        <w:rPr>
          <w:rFonts w:ascii="Hind" w:hAnsi="Hind" w:cs="Hind"/>
          <w:lang w:val="de-DE"/>
        </w:rPr>
      </w:pPr>
      <w:r>
        <w:rPr>
          <w:noProof/>
        </w:rPr>
        <w:drawing>
          <wp:anchor distT="0" distB="0" distL="114300" distR="114300" simplePos="0" relativeHeight="251687936" behindDoc="0" locked="0" layoutInCell="1" allowOverlap="1" wp14:anchorId="067C476D" wp14:editId="68CCD499">
            <wp:simplePos x="0" y="0"/>
            <wp:positionH relativeFrom="column">
              <wp:posOffset>1300052</wp:posOffset>
            </wp:positionH>
            <wp:positionV relativeFrom="paragraph">
              <wp:posOffset>11474</wp:posOffset>
            </wp:positionV>
            <wp:extent cx="382773" cy="382773"/>
            <wp:effectExtent l="0" t="0" r="0" b="0"/>
            <wp:wrapNone/>
            <wp:docPr id="14" name="Image 14" descr="Résultat de recherche d'images pour &quot;symbole m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symbole mail&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773" cy="3827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ind" w:hAnsi="Hind" w:cs="Hind"/>
          <w:lang w:val="de-DE"/>
        </w:rPr>
        <w:t xml:space="preserve"> E-Mail:</w:t>
      </w:r>
      <w:r w:rsidRPr="00FD7031">
        <w:rPr>
          <w:rFonts w:ascii="Hind" w:hAnsi="Hind" w:cs="Hind"/>
          <w:lang w:val="de-DE"/>
        </w:rPr>
        <w:t xml:space="preserve"> </w:t>
      </w:r>
      <w:hyperlink r:id="rId16" w:history="1">
        <w:r w:rsidRPr="008C1239">
          <w:rPr>
            <w:rStyle w:val="Lienhypertexte"/>
            <w:rFonts w:ascii="Hind" w:hAnsi="Hind" w:cs="Hind"/>
            <w:lang w:val="de-DE"/>
          </w:rPr>
          <w:t>accueil-craponne@association-sd.fr</w:t>
        </w:r>
      </w:hyperlink>
      <w:r w:rsidRPr="00FD7031">
        <w:rPr>
          <w:rFonts w:ascii="Hind" w:hAnsi="Hind" w:cs="Hind"/>
          <w:lang w:val="de-DE"/>
        </w:rPr>
        <w:t xml:space="preserve"> </w:t>
      </w:r>
    </w:p>
    <w:p w:rsidR="008B3192" w:rsidRPr="00FD7031" w:rsidRDefault="008B3192" w:rsidP="008B3192">
      <w:pPr>
        <w:jc w:val="center"/>
        <w:rPr>
          <w:rFonts w:ascii="Hind" w:hAnsi="Hind" w:cs="Hind"/>
          <w:lang w:val="de-DE"/>
        </w:rPr>
      </w:pPr>
      <w:r w:rsidRPr="00FD7031">
        <w:rPr>
          <w:rFonts w:ascii="Hind" w:hAnsi="Hind" w:cs="Hind"/>
          <w:lang w:val="de-DE"/>
        </w:rPr>
        <w:t xml:space="preserve">    Site </w:t>
      </w:r>
      <w:r>
        <w:rPr>
          <w:rFonts w:ascii="Hind" w:hAnsi="Hind" w:cs="Hind"/>
          <w:lang w:val="de-DE"/>
        </w:rPr>
        <w:t>Internet</w:t>
      </w:r>
      <w:r w:rsidRPr="00FD7031">
        <w:rPr>
          <w:rFonts w:ascii="Hind" w:hAnsi="Hind" w:cs="Hind"/>
          <w:lang w:val="de-DE"/>
        </w:rPr>
        <w:t>: www.association-sd.fr</w:t>
      </w:r>
    </w:p>
    <w:p w:rsidR="00C246A2" w:rsidRPr="008B3192" w:rsidRDefault="00C246A2" w:rsidP="00C246A2">
      <w:pPr>
        <w:jc w:val="center"/>
        <w:rPr>
          <w:rFonts w:ascii="Hind" w:hAnsi="Hind" w:cs="Hind"/>
          <w:b/>
          <w:i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B3192">
        <w:rPr>
          <w:rFonts w:ascii="Hind" w:hAnsi="Hind" w:cs="Hind"/>
          <w:b/>
          <w:i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SOMMAIRE</w:t>
      </w:r>
    </w:p>
    <w:p w:rsidR="008614D6" w:rsidRPr="008B3192" w:rsidRDefault="008614D6" w:rsidP="00C246A2">
      <w:pPr>
        <w:jc w:val="center"/>
        <w:rPr>
          <w:rFonts w:ascii="Hind" w:hAnsi="Hind" w:cs="Hind"/>
          <w:b/>
          <w:iCs/>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11302" w:type="dxa"/>
        <w:tblInd w:w="-881" w:type="dxa"/>
        <w:tblBorders>
          <w:top w:val="single" w:sz="24" w:space="0" w:color="FF99CC"/>
          <w:left w:val="single" w:sz="24" w:space="0" w:color="FF99CC"/>
          <w:bottom w:val="single" w:sz="24" w:space="0" w:color="FF99CC"/>
          <w:right w:val="single" w:sz="24" w:space="0" w:color="FF99CC"/>
          <w:insideH w:val="single" w:sz="24" w:space="0" w:color="FF99CC"/>
        </w:tblBorders>
        <w:tblLayout w:type="fixed"/>
        <w:tblCellMar>
          <w:left w:w="70" w:type="dxa"/>
          <w:right w:w="70" w:type="dxa"/>
        </w:tblCellMar>
        <w:tblLook w:val="0000" w:firstRow="0" w:lastRow="0" w:firstColumn="0" w:lastColumn="0" w:noHBand="0" w:noVBand="0"/>
      </w:tblPr>
      <w:tblGrid>
        <w:gridCol w:w="308"/>
        <w:gridCol w:w="8511"/>
        <w:gridCol w:w="242"/>
        <w:gridCol w:w="330"/>
        <w:gridCol w:w="1911"/>
      </w:tblGrid>
      <w:tr w:rsidR="008614D6" w:rsidRPr="008B3192" w:rsidTr="000E3D7D">
        <w:tc>
          <w:tcPr>
            <w:tcW w:w="308" w:type="dxa"/>
            <w:tcBorders>
              <w:top w:val="nil"/>
              <w:left w:val="nil"/>
              <w:bottom w:val="nil"/>
              <w:right w:val="nil"/>
            </w:tcBorders>
            <w:shd w:val="clear" w:color="auto" w:fill="auto"/>
          </w:tcPr>
          <w:p w:rsidR="008614D6" w:rsidRPr="008B3192" w:rsidRDefault="008614D6" w:rsidP="008614D6">
            <w:pPr>
              <w:ind w:left="102" w:firstLine="40"/>
              <w:jc w:val="both"/>
              <w:rPr>
                <w:rFonts w:ascii="Hind" w:hAnsi="Hind" w:cs="Hind"/>
                <w:sz w:val="24"/>
                <w:szCs w:val="24"/>
              </w:rPr>
            </w:pPr>
          </w:p>
        </w:tc>
        <w:tc>
          <w:tcPr>
            <w:tcW w:w="8511" w:type="dxa"/>
            <w:tcBorders>
              <w:top w:val="nil"/>
              <w:left w:val="nil"/>
              <w:bottom w:val="nil"/>
              <w:right w:val="nil"/>
            </w:tcBorders>
            <w:shd w:val="clear" w:color="auto" w:fill="auto"/>
          </w:tcPr>
          <w:sdt>
            <w:sdtPr>
              <w:rPr>
                <w:rFonts w:ascii="Times New Roman" w:eastAsia="Times New Roman" w:hAnsi="Times New Roman" w:cs="Times New Roman"/>
                <w:color w:val="auto"/>
                <w:sz w:val="20"/>
                <w:szCs w:val="20"/>
              </w:rPr>
              <w:id w:val="1945264025"/>
              <w:docPartObj>
                <w:docPartGallery w:val="Table of Contents"/>
                <w:docPartUnique/>
              </w:docPartObj>
            </w:sdtPr>
            <w:sdtEndPr>
              <w:rPr>
                <w:b/>
                <w:bCs/>
              </w:rPr>
            </w:sdtEndPr>
            <w:sdtContent>
              <w:p w:rsidR="000E3D7D" w:rsidRDefault="000E3D7D">
                <w:pPr>
                  <w:pStyle w:val="En-ttedetabledesmatires"/>
                </w:pPr>
                <w:r>
                  <w:t>Table des matières</w:t>
                </w:r>
              </w:p>
              <w:p w:rsidR="00AF48C5" w:rsidRDefault="000E3D7D">
                <w:pPr>
                  <w:pStyle w:val="TM1"/>
                  <w:tabs>
                    <w:tab w:val="right" w:leader="dot" w:pos="9062"/>
                  </w:tabs>
                  <w:rPr>
                    <w:rFonts w:asciiTheme="minorHAnsi" w:eastAsiaTheme="minorEastAsia" w:hAnsiTheme="minorHAnsi" w:cstheme="minorBidi"/>
                    <w:noProof/>
                    <w:sz w:val="22"/>
                    <w:szCs w:val="22"/>
                  </w:rPr>
                </w:pPr>
                <w:r w:rsidRPr="000E3D7D">
                  <w:rPr>
                    <w:rFonts w:ascii="Hind" w:hAnsi="Hind" w:cs="Hind"/>
                  </w:rPr>
                  <w:fldChar w:fldCharType="begin"/>
                </w:r>
                <w:r w:rsidRPr="000E3D7D">
                  <w:rPr>
                    <w:rFonts w:ascii="Hind" w:hAnsi="Hind" w:cs="Hind"/>
                  </w:rPr>
                  <w:instrText xml:space="preserve"> TOC \o "1-3" \h \z \u </w:instrText>
                </w:r>
                <w:r w:rsidRPr="000E3D7D">
                  <w:rPr>
                    <w:rFonts w:ascii="Hind" w:hAnsi="Hind" w:cs="Hind"/>
                  </w:rPr>
                  <w:fldChar w:fldCharType="separate"/>
                </w:r>
                <w:hyperlink w:anchor="_Toc495503825" w:history="1">
                  <w:r w:rsidR="00AF48C5" w:rsidRPr="00424A88">
                    <w:rPr>
                      <w:rStyle w:val="Lienhypertexte"/>
                      <w:rFonts w:ascii="Hind" w:hAnsi="Hind" w:cs="Hind"/>
                      <w:noProof/>
                    </w:rPr>
                    <w:t>Introduction</w:t>
                  </w:r>
                  <w:r w:rsidR="00AF48C5">
                    <w:rPr>
                      <w:noProof/>
                      <w:webHidden/>
                    </w:rPr>
                    <w:tab/>
                  </w:r>
                  <w:r w:rsidR="00AF48C5">
                    <w:rPr>
                      <w:noProof/>
                      <w:webHidden/>
                    </w:rPr>
                    <w:fldChar w:fldCharType="begin"/>
                  </w:r>
                  <w:r w:rsidR="00AF48C5">
                    <w:rPr>
                      <w:noProof/>
                      <w:webHidden/>
                    </w:rPr>
                    <w:instrText xml:space="preserve"> PAGEREF _Toc495503825 \h </w:instrText>
                  </w:r>
                  <w:r w:rsidR="00AF48C5">
                    <w:rPr>
                      <w:noProof/>
                      <w:webHidden/>
                    </w:rPr>
                  </w:r>
                  <w:r w:rsidR="00AF48C5">
                    <w:rPr>
                      <w:noProof/>
                      <w:webHidden/>
                    </w:rPr>
                    <w:fldChar w:fldCharType="separate"/>
                  </w:r>
                  <w:r w:rsidR="00AF48C5">
                    <w:rPr>
                      <w:noProof/>
                      <w:webHidden/>
                    </w:rPr>
                    <w:t>4</w:t>
                  </w:r>
                  <w:r w:rsidR="00AF48C5">
                    <w:rPr>
                      <w:noProof/>
                      <w:webHidden/>
                    </w:rPr>
                    <w:fldChar w:fldCharType="end"/>
                  </w:r>
                </w:hyperlink>
              </w:p>
              <w:p w:rsidR="00AF48C5" w:rsidRDefault="009F09B3">
                <w:pPr>
                  <w:pStyle w:val="TM1"/>
                  <w:tabs>
                    <w:tab w:val="right" w:leader="dot" w:pos="9062"/>
                  </w:tabs>
                  <w:rPr>
                    <w:rFonts w:asciiTheme="minorHAnsi" w:eastAsiaTheme="minorEastAsia" w:hAnsiTheme="minorHAnsi" w:cstheme="minorBidi"/>
                    <w:noProof/>
                    <w:sz w:val="22"/>
                    <w:szCs w:val="22"/>
                  </w:rPr>
                </w:pPr>
                <w:hyperlink w:anchor="_Toc495503826" w:history="1">
                  <w:r w:rsidR="00AF48C5" w:rsidRPr="00424A88">
                    <w:rPr>
                      <w:rStyle w:val="Lienhypertexte"/>
                      <w:rFonts w:ascii="Hind" w:hAnsi="Hind" w:cs="Hind"/>
                      <w:noProof/>
                    </w:rPr>
                    <w:t>1 - Informations concernant l'établissement</w:t>
                  </w:r>
                  <w:r w:rsidR="00AF48C5">
                    <w:rPr>
                      <w:noProof/>
                      <w:webHidden/>
                    </w:rPr>
                    <w:tab/>
                  </w:r>
                  <w:r w:rsidR="00AF48C5">
                    <w:rPr>
                      <w:noProof/>
                      <w:webHidden/>
                    </w:rPr>
                    <w:fldChar w:fldCharType="begin"/>
                  </w:r>
                  <w:r w:rsidR="00AF48C5">
                    <w:rPr>
                      <w:noProof/>
                      <w:webHidden/>
                    </w:rPr>
                    <w:instrText xml:space="preserve"> PAGEREF _Toc495503826 \h </w:instrText>
                  </w:r>
                  <w:r w:rsidR="00AF48C5">
                    <w:rPr>
                      <w:noProof/>
                      <w:webHidden/>
                    </w:rPr>
                  </w:r>
                  <w:r w:rsidR="00AF48C5">
                    <w:rPr>
                      <w:noProof/>
                      <w:webHidden/>
                    </w:rPr>
                    <w:fldChar w:fldCharType="separate"/>
                  </w:r>
                  <w:r w:rsidR="00AF48C5">
                    <w:rPr>
                      <w:noProof/>
                      <w:webHidden/>
                    </w:rPr>
                    <w:t>5</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27" w:history="1">
                  <w:r w:rsidR="00AF48C5" w:rsidRPr="00424A88">
                    <w:rPr>
                      <w:rStyle w:val="Lienhypertexte"/>
                      <w:rFonts w:ascii="Hind" w:hAnsi="Hind" w:cs="Hind"/>
                      <w:noProof/>
                    </w:rPr>
                    <w:t>A) La situation géographique de l'établissement</w:t>
                  </w:r>
                  <w:r w:rsidR="00AF48C5">
                    <w:rPr>
                      <w:noProof/>
                      <w:webHidden/>
                    </w:rPr>
                    <w:tab/>
                  </w:r>
                  <w:r w:rsidR="00AF48C5">
                    <w:rPr>
                      <w:noProof/>
                      <w:webHidden/>
                    </w:rPr>
                    <w:fldChar w:fldCharType="begin"/>
                  </w:r>
                  <w:r w:rsidR="00AF48C5">
                    <w:rPr>
                      <w:noProof/>
                      <w:webHidden/>
                    </w:rPr>
                    <w:instrText xml:space="preserve"> PAGEREF _Toc495503827 \h </w:instrText>
                  </w:r>
                  <w:r w:rsidR="00AF48C5">
                    <w:rPr>
                      <w:noProof/>
                      <w:webHidden/>
                    </w:rPr>
                  </w:r>
                  <w:r w:rsidR="00AF48C5">
                    <w:rPr>
                      <w:noProof/>
                      <w:webHidden/>
                    </w:rPr>
                    <w:fldChar w:fldCharType="separate"/>
                  </w:r>
                  <w:r w:rsidR="00AF48C5">
                    <w:rPr>
                      <w:noProof/>
                      <w:webHidden/>
                    </w:rPr>
                    <w:t>5</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28" w:history="1">
                  <w:r w:rsidR="00AF48C5" w:rsidRPr="00424A88">
                    <w:rPr>
                      <w:rStyle w:val="Lienhypertexte"/>
                      <w:rFonts w:ascii="Hind" w:hAnsi="Hind" w:cs="Hind"/>
                      <w:noProof/>
                    </w:rPr>
                    <w:t>B) Type d’exploitation et noms des responsables des différentes instances,</w:t>
                  </w:r>
                  <w:r w:rsidR="00AF48C5">
                    <w:rPr>
                      <w:noProof/>
                      <w:webHidden/>
                    </w:rPr>
                    <w:tab/>
                  </w:r>
                  <w:r w:rsidR="00AF48C5">
                    <w:rPr>
                      <w:noProof/>
                      <w:webHidden/>
                    </w:rPr>
                    <w:fldChar w:fldCharType="begin"/>
                  </w:r>
                  <w:r w:rsidR="00AF48C5">
                    <w:rPr>
                      <w:noProof/>
                      <w:webHidden/>
                    </w:rPr>
                    <w:instrText xml:space="preserve"> PAGEREF _Toc495503828 \h </w:instrText>
                  </w:r>
                  <w:r w:rsidR="00AF48C5">
                    <w:rPr>
                      <w:noProof/>
                      <w:webHidden/>
                    </w:rPr>
                  </w:r>
                  <w:r w:rsidR="00AF48C5">
                    <w:rPr>
                      <w:noProof/>
                      <w:webHidden/>
                    </w:rPr>
                    <w:fldChar w:fldCharType="separate"/>
                  </w:r>
                  <w:r w:rsidR="00AF48C5">
                    <w:rPr>
                      <w:noProof/>
                      <w:webHidden/>
                    </w:rPr>
                    <w:t>5</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29" w:history="1">
                  <w:r w:rsidR="00AF48C5" w:rsidRPr="00424A88">
                    <w:rPr>
                      <w:rStyle w:val="Lienhypertexte"/>
                      <w:rFonts w:ascii="Hind" w:hAnsi="Hind" w:cs="Hind"/>
                      <w:noProof/>
                    </w:rPr>
                    <w:t>C) Description des installations</w:t>
                  </w:r>
                  <w:r w:rsidR="00AF48C5">
                    <w:rPr>
                      <w:noProof/>
                      <w:webHidden/>
                    </w:rPr>
                    <w:tab/>
                  </w:r>
                  <w:r w:rsidR="00AF48C5">
                    <w:rPr>
                      <w:noProof/>
                      <w:webHidden/>
                    </w:rPr>
                    <w:fldChar w:fldCharType="begin"/>
                  </w:r>
                  <w:r w:rsidR="00AF48C5">
                    <w:rPr>
                      <w:noProof/>
                      <w:webHidden/>
                    </w:rPr>
                    <w:instrText xml:space="preserve"> PAGEREF _Toc495503829 \h </w:instrText>
                  </w:r>
                  <w:r w:rsidR="00AF48C5">
                    <w:rPr>
                      <w:noProof/>
                      <w:webHidden/>
                    </w:rPr>
                  </w:r>
                  <w:r w:rsidR="00AF48C5">
                    <w:rPr>
                      <w:noProof/>
                      <w:webHidden/>
                    </w:rPr>
                    <w:fldChar w:fldCharType="separate"/>
                  </w:r>
                  <w:r w:rsidR="00AF48C5">
                    <w:rPr>
                      <w:noProof/>
                      <w:webHidden/>
                    </w:rPr>
                    <w:t>6</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30" w:history="1">
                  <w:r w:rsidR="00AF48C5" w:rsidRPr="00424A88">
                    <w:rPr>
                      <w:rStyle w:val="Lienhypertexte"/>
                      <w:rFonts w:ascii="Hind" w:hAnsi="Hind" w:cs="Hind"/>
                      <w:noProof/>
                    </w:rPr>
                    <w:t>D) les conditions principales de facturation des prestations</w:t>
                  </w:r>
                  <w:r w:rsidR="00AF48C5">
                    <w:rPr>
                      <w:noProof/>
                      <w:webHidden/>
                    </w:rPr>
                    <w:tab/>
                  </w:r>
                  <w:r w:rsidR="00AF48C5">
                    <w:rPr>
                      <w:noProof/>
                      <w:webHidden/>
                    </w:rPr>
                    <w:fldChar w:fldCharType="begin"/>
                  </w:r>
                  <w:r w:rsidR="00AF48C5">
                    <w:rPr>
                      <w:noProof/>
                      <w:webHidden/>
                    </w:rPr>
                    <w:instrText xml:space="preserve"> PAGEREF _Toc495503830 \h </w:instrText>
                  </w:r>
                  <w:r w:rsidR="00AF48C5">
                    <w:rPr>
                      <w:noProof/>
                      <w:webHidden/>
                    </w:rPr>
                  </w:r>
                  <w:r w:rsidR="00AF48C5">
                    <w:rPr>
                      <w:noProof/>
                      <w:webHidden/>
                    </w:rPr>
                    <w:fldChar w:fldCharType="separate"/>
                  </w:r>
                  <w:r w:rsidR="00AF48C5">
                    <w:rPr>
                      <w:noProof/>
                      <w:webHidden/>
                    </w:rPr>
                    <w:t>7</w:t>
                  </w:r>
                  <w:r w:rsidR="00AF48C5">
                    <w:rPr>
                      <w:noProof/>
                      <w:webHidden/>
                    </w:rPr>
                    <w:fldChar w:fldCharType="end"/>
                  </w:r>
                </w:hyperlink>
              </w:p>
              <w:p w:rsidR="00AF48C5" w:rsidRDefault="009F09B3">
                <w:pPr>
                  <w:pStyle w:val="TM3"/>
                  <w:tabs>
                    <w:tab w:val="right" w:leader="dot" w:pos="9062"/>
                  </w:tabs>
                  <w:rPr>
                    <w:rFonts w:asciiTheme="minorHAnsi" w:eastAsiaTheme="minorEastAsia" w:hAnsiTheme="minorHAnsi" w:cstheme="minorBidi"/>
                    <w:noProof/>
                    <w:sz w:val="22"/>
                    <w:szCs w:val="22"/>
                  </w:rPr>
                </w:pPr>
                <w:hyperlink w:anchor="_Toc495503831" w:history="1">
                  <w:r w:rsidR="00AF48C5" w:rsidRPr="00424A88">
                    <w:rPr>
                      <w:rStyle w:val="Lienhypertexte"/>
                      <w:rFonts w:ascii="Hind" w:hAnsi="Hind" w:cs="Hind"/>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 Montant des frais de séjour :</w:t>
                  </w:r>
                  <w:r w:rsidR="00AF48C5">
                    <w:rPr>
                      <w:noProof/>
                      <w:webHidden/>
                    </w:rPr>
                    <w:tab/>
                  </w:r>
                  <w:r w:rsidR="00AF48C5">
                    <w:rPr>
                      <w:noProof/>
                      <w:webHidden/>
                    </w:rPr>
                    <w:fldChar w:fldCharType="begin"/>
                  </w:r>
                  <w:r w:rsidR="00AF48C5">
                    <w:rPr>
                      <w:noProof/>
                      <w:webHidden/>
                    </w:rPr>
                    <w:instrText xml:space="preserve"> PAGEREF _Toc495503831 \h </w:instrText>
                  </w:r>
                  <w:r w:rsidR="00AF48C5">
                    <w:rPr>
                      <w:noProof/>
                      <w:webHidden/>
                    </w:rPr>
                  </w:r>
                  <w:r w:rsidR="00AF48C5">
                    <w:rPr>
                      <w:noProof/>
                      <w:webHidden/>
                    </w:rPr>
                    <w:fldChar w:fldCharType="separate"/>
                  </w:r>
                  <w:r w:rsidR="00AF48C5">
                    <w:rPr>
                      <w:noProof/>
                      <w:webHidden/>
                    </w:rPr>
                    <w:t>7</w:t>
                  </w:r>
                  <w:r w:rsidR="00AF48C5">
                    <w:rPr>
                      <w:noProof/>
                      <w:webHidden/>
                    </w:rPr>
                    <w:fldChar w:fldCharType="end"/>
                  </w:r>
                </w:hyperlink>
              </w:p>
              <w:p w:rsidR="00AF48C5" w:rsidRDefault="009F09B3">
                <w:pPr>
                  <w:pStyle w:val="TM3"/>
                  <w:tabs>
                    <w:tab w:val="right" w:leader="dot" w:pos="9062"/>
                  </w:tabs>
                  <w:rPr>
                    <w:rFonts w:asciiTheme="minorHAnsi" w:eastAsiaTheme="minorEastAsia" w:hAnsiTheme="minorHAnsi" w:cstheme="minorBidi"/>
                    <w:noProof/>
                    <w:sz w:val="22"/>
                    <w:szCs w:val="22"/>
                  </w:rPr>
                </w:pPr>
                <w:hyperlink w:anchor="_Toc495503832" w:history="1">
                  <w:r w:rsidR="00AF48C5" w:rsidRPr="00424A88">
                    <w:rPr>
                      <w:rStyle w:val="Lienhypertexte"/>
                      <w:rFonts w:ascii="Hind" w:hAnsi="Hind" w:cs="Hind"/>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Conditions particulières de facturation</w:t>
                  </w:r>
                  <w:r w:rsidR="00AF48C5">
                    <w:rPr>
                      <w:noProof/>
                      <w:webHidden/>
                    </w:rPr>
                    <w:tab/>
                  </w:r>
                  <w:r w:rsidR="00AF48C5">
                    <w:rPr>
                      <w:noProof/>
                      <w:webHidden/>
                    </w:rPr>
                    <w:fldChar w:fldCharType="begin"/>
                  </w:r>
                  <w:r w:rsidR="00AF48C5">
                    <w:rPr>
                      <w:noProof/>
                      <w:webHidden/>
                    </w:rPr>
                    <w:instrText xml:space="preserve"> PAGEREF _Toc495503832 \h </w:instrText>
                  </w:r>
                  <w:r w:rsidR="00AF48C5">
                    <w:rPr>
                      <w:noProof/>
                      <w:webHidden/>
                    </w:rPr>
                  </w:r>
                  <w:r w:rsidR="00AF48C5">
                    <w:rPr>
                      <w:noProof/>
                      <w:webHidden/>
                    </w:rPr>
                    <w:fldChar w:fldCharType="separate"/>
                  </w:r>
                  <w:r w:rsidR="00AF48C5">
                    <w:rPr>
                      <w:noProof/>
                      <w:webHidden/>
                    </w:rPr>
                    <w:t>9</w:t>
                  </w:r>
                  <w:r w:rsidR="00AF48C5">
                    <w:rPr>
                      <w:noProof/>
                      <w:webHidden/>
                    </w:rPr>
                    <w:fldChar w:fldCharType="end"/>
                  </w:r>
                </w:hyperlink>
              </w:p>
              <w:p w:rsidR="00AF48C5" w:rsidRDefault="009F09B3">
                <w:pPr>
                  <w:pStyle w:val="TM3"/>
                  <w:tabs>
                    <w:tab w:val="right" w:leader="dot" w:pos="9062"/>
                  </w:tabs>
                  <w:rPr>
                    <w:rFonts w:asciiTheme="minorHAnsi" w:eastAsiaTheme="minorEastAsia" w:hAnsiTheme="minorHAnsi" w:cstheme="minorBidi"/>
                    <w:noProof/>
                    <w:sz w:val="22"/>
                    <w:szCs w:val="22"/>
                  </w:rPr>
                </w:pPr>
                <w:hyperlink w:anchor="_Toc495503833" w:history="1">
                  <w:r w:rsidR="00AF48C5" w:rsidRPr="00424A88">
                    <w:rPr>
                      <w:rStyle w:val="Lienhypertexte"/>
                      <w:rFonts w:ascii="Hind" w:hAnsi="Hind" w:cs="Hind"/>
                      <w:noProof/>
                    </w:rPr>
                    <w:t>Dépendance</w:t>
                  </w:r>
                  <w:r w:rsidR="00AF48C5">
                    <w:rPr>
                      <w:noProof/>
                      <w:webHidden/>
                    </w:rPr>
                    <w:tab/>
                  </w:r>
                  <w:r w:rsidR="00AF48C5">
                    <w:rPr>
                      <w:noProof/>
                      <w:webHidden/>
                    </w:rPr>
                    <w:fldChar w:fldCharType="begin"/>
                  </w:r>
                  <w:r w:rsidR="00AF48C5">
                    <w:rPr>
                      <w:noProof/>
                      <w:webHidden/>
                    </w:rPr>
                    <w:instrText xml:space="preserve"> PAGEREF _Toc495503833 \h </w:instrText>
                  </w:r>
                  <w:r w:rsidR="00AF48C5">
                    <w:rPr>
                      <w:noProof/>
                      <w:webHidden/>
                    </w:rPr>
                  </w:r>
                  <w:r w:rsidR="00AF48C5">
                    <w:rPr>
                      <w:noProof/>
                      <w:webHidden/>
                    </w:rPr>
                    <w:fldChar w:fldCharType="separate"/>
                  </w:r>
                  <w:r w:rsidR="00AF48C5">
                    <w:rPr>
                      <w:noProof/>
                      <w:webHidden/>
                    </w:rPr>
                    <w:t>9</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34" w:history="1">
                  <w:r w:rsidR="00AF48C5" w:rsidRPr="00424A88">
                    <w:rPr>
                      <w:rStyle w:val="Lienhypertexte"/>
                      <w:rFonts w:ascii="Hind" w:hAnsi="Hind" w:cs="Hind"/>
                      <w:noProof/>
                    </w:rPr>
                    <w:t>E) les assurances</w:t>
                  </w:r>
                  <w:r w:rsidR="00AF48C5">
                    <w:rPr>
                      <w:noProof/>
                      <w:webHidden/>
                    </w:rPr>
                    <w:tab/>
                  </w:r>
                  <w:r w:rsidR="00AF48C5">
                    <w:rPr>
                      <w:noProof/>
                      <w:webHidden/>
                    </w:rPr>
                    <w:fldChar w:fldCharType="begin"/>
                  </w:r>
                  <w:r w:rsidR="00AF48C5">
                    <w:rPr>
                      <w:noProof/>
                      <w:webHidden/>
                    </w:rPr>
                    <w:instrText xml:space="preserve"> PAGEREF _Toc495503834 \h </w:instrText>
                  </w:r>
                  <w:r w:rsidR="00AF48C5">
                    <w:rPr>
                      <w:noProof/>
                      <w:webHidden/>
                    </w:rPr>
                  </w:r>
                  <w:r w:rsidR="00AF48C5">
                    <w:rPr>
                      <w:noProof/>
                      <w:webHidden/>
                    </w:rPr>
                    <w:fldChar w:fldCharType="separate"/>
                  </w:r>
                  <w:r w:rsidR="00AF48C5">
                    <w:rPr>
                      <w:noProof/>
                      <w:webHidden/>
                    </w:rPr>
                    <w:t>9</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35" w:history="1">
                  <w:r w:rsidR="00AF48C5" w:rsidRPr="00424A88">
                    <w:rPr>
                      <w:rStyle w:val="Lienhypertexte"/>
                      <w:rFonts w:ascii="Hind" w:hAnsi="Hind" w:cs="Hind"/>
                      <w:noProof/>
                    </w:rPr>
                    <w:t>F) la liste des personnes qualifiées remplissant la mission mentionnée à l'article L 311-5 du code de l'action sociale et des familles et les coordonnées de l'autorité judiciaire à l'origine des mesures éducatives dont peut éventuellement bénéficier le résident figure en annexe du livret d’accueil.</w:t>
                  </w:r>
                  <w:r w:rsidR="00AF48C5">
                    <w:rPr>
                      <w:noProof/>
                      <w:webHidden/>
                    </w:rPr>
                    <w:tab/>
                  </w:r>
                  <w:r w:rsidR="00AF48C5">
                    <w:rPr>
                      <w:noProof/>
                      <w:webHidden/>
                    </w:rPr>
                    <w:fldChar w:fldCharType="begin"/>
                  </w:r>
                  <w:r w:rsidR="00AF48C5">
                    <w:rPr>
                      <w:noProof/>
                      <w:webHidden/>
                    </w:rPr>
                    <w:instrText xml:space="preserve"> PAGEREF _Toc495503835 \h </w:instrText>
                  </w:r>
                  <w:r w:rsidR="00AF48C5">
                    <w:rPr>
                      <w:noProof/>
                      <w:webHidden/>
                    </w:rPr>
                  </w:r>
                  <w:r w:rsidR="00AF48C5">
                    <w:rPr>
                      <w:noProof/>
                      <w:webHidden/>
                    </w:rPr>
                    <w:fldChar w:fldCharType="separate"/>
                  </w:r>
                  <w:r w:rsidR="00AF48C5">
                    <w:rPr>
                      <w:noProof/>
                      <w:webHidden/>
                    </w:rPr>
                    <w:t>10</w:t>
                  </w:r>
                  <w:r w:rsidR="00AF48C5">
                    <w:rPr>
                      <w:noProof/>
                      <w:webHidden/>
                    </w:rPr>
                    <w:fldChar w:fldCharType="end"/>
                  </w:r>
                </w:hyperlink>
              </w:p>
              <w:p w:rsidR="00AF48C5" w:rsidRDefault="009F09B3">
                <w:pPr>
                  <w:pStyle w:val="TM1"/>
                  <w:tabs>
                    <w:tab w:val="right" w:leader="dot" w:pos="9062"/>
                  </w:tabs>
                  <w:rPr>
                    <w:rFonts w:asciiTheme="minorHAnsi" w:eastAsiaTheme="minorEastAsia" w:hAnsiTheme="minorHAnsi" w:cstheme="minorBidi"/>
                    <w:noProof/>
                    <w:sz w:val="22"/>
                    <w:szCs w:val="22"/>
                  </w:rPr>
                </w:pPr>
                <w:hyperlink w:anchor="_Toc495503836" w:history="1">
                  <w:r w:rsidR="00AF48C5" w:rsidRPr="00424A88">
                    <w:rPr>
                      <w:rStyle w:val="Lienhypertexte"/>
                      <w:rFonts w:ascii="Hind" w:hAnsi="Hind" w:cs="Hind"/>
                      <w:noProof/>
                    </w:rPr>
                    <w:t>2 - Informations concernant les personnes prises en charge et leurs représentants légaux:</w:t>
                  </w:r>
                  <w:r w:rsidR="00AF48C5">
                    <w:rPr>
                      <w:noProof/>
                      <w:webHidden/>
                    </w:rPr>
                    <w:tab/>
                  </w:r>
                  <w:r w:rsidR="00AF48C5">
                    <w:rPr>
                      <w:noProof/>
                      <w:webHidden/>
                    </w:rPr>
                    <w:fldChar w:fldCharType="begin"/>
                  </w:r>
                  <w:r w:rsidR="00AF48C5">
                    <w:rPr>
                      <w:noProof/>
                      <w:webHidden/>
                    </w:rPr>
                    <w:instrText xml:space="preserve"> PAGEREF _Toc495503836 \h </w:instrText>
                  </w:r>
                  <w:r w:rsidR="00AF48C5">
                    <w:rPr>
                      <w:noProof/>
                      <w:webHidden/>
                    </w:rPr>
                  </w:r>
                  <w:r w:rsidR="00AF48C5">
                    <w:rPr>
                      <w:noProof/>
                      <w:webHidden/>
                    </w:rPr>
                    <w:fldChar w:fldCharType="separate"/>
                  </w:r>
                  <w:r w:rsidR="00AF48C5">
                    <w:rPr>
                      <w:noProof/>
                      <w:webHidden/>
                    </w:rPr>
                    <w:t>10</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37" w:history="1">
                  <w:r w:rsidR="00AF48C5" w:rsidRPr="00424A88">
                    <w:rPr>
                      <w:rStyle w:val="Lienhypertexte"/>
                      <w:rFonts w:ascii="Hind" w:hAnsi="Hind" w:cs="Hind"/>
                      <w:noProof/>
                    </w:rPr>
                    <w:t>A – Les principales formalités administratives d’admission, de prise en charge et de sortie à accomplit</w:t>
                  </w:r>
                  <w:r w:rsidR="00AF48C5">
                    <w:rPr>
                      <w:noProof/>
                      <w:webHidden/>
                    </w:rPr>
                    <w:tab/>
                  </w:r>
                  <w:r w:rsidR="00AF48C5">
                    <w:rPr>
                      <w:noProof/>
                      <w:webHidden/>
                    </w:rPr>
                    <w:fldChar w:fldCharType="begin"/>
                  </w:r>
                  <w:r w:rsidR="00AF48C5">
                    <w:rPr>
                      <w:noProof/>
                      <w:webHidden/>
                    </w:rPr>
                    <w:instrText xml:space="preserve"> PAGEREF _Toc495503837 \h </w:instrText>
                  </w:r>
                  <w:r w:rsidR="00AF48C5">
                    <w:rPr>
                      <w:noProof/>
                      <w:webHidden/>
                    </w:rPr>
                  </w:r>
                  <w:r w:rsidR="00AF48C5">
                    <w:rPr>
                      <w:noProof/>
                      <w:webHidden/>
                    </w:rPr>
                    <w:fldChar w:fldCharType="separate"/>
                  </w:r>
                  <w:r w:rsidR="00AF48C5">
                    <w:rPr>
                      <w:noProof/>
                      <w:webHidden/>
                    </w:rPr>
                    <w:t>10</w:t>
                  </w:r>
                  <w:r w:rsidR="00AF48C5">
                    <w:rPr>
                      <w:noProof/>
                      <w:webHidden/>
                    </w:rPr>
                    <w:fldChar w:fldCharType="end"/>
                  </w:r>
                </w:hyperlink>
              </w:p>
              <w:p w:rsidR="00AF48C5" w:rsidRDefault="009F09B3">
                <w:pPr>
                  <w:pStyle w:val="TM3"/>
                  <w:tabs>
                    <w:tab w:val="right" w:leader="dot" w:pos="9062"/>
                  </w:tabs>
                  <w:rPr>
                    <w:rFonts w:asciiTheme="minorHAnsi" w:eastAsiaTheme="minorEastAsia" w:hAnsiTheme="minorHAnsi" w:cstheme="minorBidi"/>
                    <w:noProof/>
                    <w:sz w:val="22"/>
                    <w:szCs w:val="22"/>
                  </w:rPr>
                </w:pPr>
                <w:hyperlink w:anchor="_Toc495503838" w:history="1">
                  <w:r w:rsidR="00AF48C5" w:rsidRPr="00424A88">
                    <w:rPr>
                      <w:rStyle w:val="Lienhypertexte"/>
                      <w:rFonts w:ascii="Hind" w:hAnsi="Hind" w:cs="Hind"/>
                      <w:noProof/>
                    </w:rPr>
                    <w:t>1) Avant l'admission</w:t>
                  </w:r>
                  <w:r w:rsidR="00AF48C5">
                    <w:rPr>
                      <w:noProof/>
                      <w:webHidden/>
                    </w:rPr>
                    <w:tab/>
                  </w:r>
                  <w:r w:rsidR="00AF48C5">
                    <w:rPr>
                      <w:noProof/>
                      <w:webHidden/>
                    </w:rPr>
                    <w:fldChar w:fldCharType="begin"/>
                  </w:r>
                  <w:r w:rsidR="00AF48C5">
                    <w:rPr>
                      <w:noProof/>
                      <w:webHidden/>
                    </w:rPr>
                    <w:instrText xml:space="preserve"> PAGEREF _Toc495503838 \h </w:instrText>
                  </w:r>
                  <w:r w:rsidR="00AF48C5">
                    <w:rPr>
                      <w:noProof/>
                      <w:webHidden/>
                    </w:rPr>
                  </w:r>
                  <w:r w:rsidR="00AF48C5">
                    <w:rPr>
                      <w:noProof/>
                      <w:webHidden/>
                    </w:rPr>
                    <w:fldChar w:fldCharType="separate"/>
                  </w:r>
                  <w:r w:rsidR="00AF48C5">
                    <w:rPr>
                      <w:noProof/>
                      <w:webHidden/>
                    </w:rPr>
                    <w:t>10</w:t>
                  </w:r>
                  <w:r w:rsidR="00AF48C5">
                    <w:rPr>
                      <w:noProof/>
                      <w:webHidden/>
                    </w:rPr>
                    <w:fldChar w:fldCharType="end"/>
                  </w:r>
                </w:hyperlink>
              </w:p>
              <w:p w:rsidR="00AF48C5" w:rsidRDefault="009F09B3">
                <w:pPr>
                  <w:pStyle w:val="TM3"/>
                  <w:tabs>
                    <w:tab w:val="right" w:leader="dot" w:pos="9062"/>
                  </w:tabs>
                  <w:rPr>
                    <w:rFonts w:asciiTheme="minorHAnsi" w:eastAsiaTheme="minorEastAsia" w:hAnsiTheme="minorHAnsi" w:cstheme="minorBidi"/>
                    <w:noProof/>
                    <w:sz w:val="22"/>
                    <w:szCs w:val="22"/>
                  </w:rPr>
                </w:pPr>
                <w:hyperlink w:anchor="_Toc495503839" w:history="1">
                  <w:r w:rsidR="00AF48C5" w:rsidRPr="00424A88">
                    <w:rPr>
                      <w:rStyle w:val="Lienhypertexte"/>
                      <w:rFonts w:ascii="Hind" w:hAnsi="Hind" w:cs="Hind"/>
                      <w:noProof/>
                    </w:rPr>
                    <w:t>2) Lors de l'admission</w:t>
                  </w:r>
                  <w:r w:rsidR="00AF48C5">
                    <w:rPr>
                      <w:noProof/>
                      <w:webHidden/>
                    </w:rPr>
                    <w:tab/>
                  </w:r>
                  <w:r w:rsidR="00AF48C5">
                    <w:rPr>
                      <w:noProof/>
                      <w:webHidden/>
                    </w:rPr>
                    <w:fldChar w:fldCharType="begin"/>
                  </w:r>
                  <w:r w:rsidR="00AF48C5">
                    <w:rPr>
                      <w:noProof/>
                      <w:webHidden/>
                    </w:rPr>
                    <w:instrText xml:space="preserve"> PAGEREF _Toc495503839 \h </w:instrText>
                  </w:r>
                  <w:r w:rsidR="00AF48C5">
                    <w:rPr>
                      <w:noProof/>
                      <w:webHidden/>
                    </w:rPr>
                  </w:r>
                  <w:r w:rsidR="00AF48C5">
                    <w:rPr>
                      <w:noProof/>
                      <w:webHidden/>
                    </w:rPr>
                    <w:fldChar w:fldCharType="separate"/>
                  </w:r>
                  <w:r w:rsidR="00AF48C5">
                    <w:rPr>
                      <w:noProof/>
                      <w:webHidden/>
                    </w:rPr>
                    <w:t>11</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40" w:history="1">
                  <w:r w:rsidR="00AF48C5" w:rsidRPr="00424A88">
                    <w:rPr>
                      <w:rStyle w:val="Lienhypertexte"/>
                      <w:rFonts w:ascii="Hind" w:hAnsi="Hind" w:cs="Hind"/>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les formes de participation des résidents et des familles.</w:t>
                  </w:r>
                  <w:r w:rsidR="00AF48C5">
                    <w:rPr>
                      <w:noProof/>
                      <w:webHidden/>
                    </w:rPr>
                    <w:tab/>
                  </w:r>
                  <w:r w:rsidR="00AF48C5">
                    <w:rPr>
                      <w:noProof/>
                      <w:webHidden/>
                    </w:rPr>
                    <w:fldChar w:fldCharType="begin"/>
                  </w:r>
                  <w:r w:rsidR="00AF48C5">
                    <w:rPr>
                      <w:noProof/>
                      <w:webHidden/>
                    </w:rPr>
                    <w:instrText xml:space="preserve"> PAGEREF _Toc495503840 \h </w:instrText>
                  </w:r>
                  <w:r w:rsidR="00AF48C5">
                    <w:rPr>
                      <w:noProof/>
                      <w:webHidden/>
                    </w:rPr>
                  </w:r>
                  <w:r w:rsidR="00AF48C5">
                    <w:rPr>
                      <w:noProof/>
                      <w:webHidden/>
                    </w:rPr>
                    <w:fldChar w:fldCharType="separate"/>
                  </w:r>
                  <w:r w:rsidR="00AF48C5">
                    <w:rPr>
                      <w:noProof/>
                      <w:webHidden/>
                    </w:rPr>
                    <w:t>12</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41" w:history="1">
                  <w:r w:rsidR="00AF48C5" w:rsidRPr="00424A88">
                    <w:rPr>
                      <w:rStyle w:val="Lienhypertexte"/>
                      <w:rFonts w:ascii="Hind" w:hAnsi="Hind" w:cs="Hind"/>
                      <w:noProof/>
                    </w:rPr>
                    <w:t>C) Droits et libertés.</w:t>
                  </w:r>
                  <w:r w:rsidR="00AF48C5">
                    <w:rPr>
                      <w:noProof/>
                      <w:webHidden/>
                    </w:rPr>
                    <w:tab/>
                  </w:r>
                  <w:r w:rsidR="00AF48C5">
                    <w:rPr>
                      <w:noProof/>
                      <w:webHidden/>
                    </w:rPr>
                    <w:fldChar w:fldCharType="begin"/>
                  </w:r>
                  <w:r w:rsidR="00AF48C5">
                    <w:rPr>
                      <w:noProof/>
                      <w:webHidden/>
                    </w:rPr>
                    <w:instrText xml:space="preserve"> PAGEREF _Toc495503841 \h </w:instrText>
                  </w:r>
                  <w:r w:rsidR="00AF48C5">
                    <w:rPr>
                      <w:noProof/>
                      <w:webHidden/>
                    </w:rPr>
                  </w:r>
                  <w:r w:rsidR="00AF48C5">
                    <w:rPr>
                      <w:noProof/>
                      <w:webHidden/>
                    </w:rPr>
                    <w:fldChar w:fldCharType="separate"/>
                  </w:r>
                  <w:r w:rsidR="00AF48C5">
                    <w:rPr>
                      <w:noProof/>
                      <w:webHidden/>
                    </w:rPr>
                    <w:t>12</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42" w:history="1">
                  <w:r w:rsidR="00AF48C5" w:rsidRPr="00424A88">
                    <w:rPr>
                      <w:rStyle w:val="Lienhypertexte"/>
                      <w:rFonts w:ascii="Hind" w:hAnsi="Hind" w:cs="Hind"/>
                      <w:noProof/>
                    </w:rPr>
                    <w:t>D) L’animation.</w:t>
                  </w:r>
                  <w:r w:rsidR="00AF48C5">
                    <w:rPr>
                      <w:noProof/>
                      <w:webHidden/>
                    </w:rPr>
                    <w:tab/>
                  </w:r>
                  <w:r w:rsidR="00AF48C5">
                    <w:rPr>
                      <w:noProof/>
                      <w:webHidden/>
                    </w:rPr>
                    <w:fldChar w:fldCharType="begin"/>
                  </w:r>
                  <w:r w:rsidR="00AF48C5">
                    <w:rPr>
                      <w:noProof/>
                      <w:webHidden/>
                    </w:rPr>
                    <w:instrText xml:space="preserve"> PAGEREF _Toc495503842 \h </w:instrText>
                  </w:r>
                  <w:r w:rsidR="00AF48C5">
                    <w:rPr>
                      <w:noProof/>
                      <w:webHidden/>
                    </w:rPr>
                  </w:r>
                  <w:r w:rsidR="00AF48C5">
                    <w:rPr>
                      <w:noProof/>
                      <w:webHidden/>
                    </w:rPr>
                    <w:fldChar w:fldCharType="separate"/>
                  </w:r>
                  <w:r w:rsidR="00AF48C5">
                    <w:rPr>
                      <w:noProof/>
                      <w:webHidden/>
                    </w:rPr>
                    <w:t>12</w:t>
                  </w:r>
                  <w:r w:rsidR="00AF48C5">
                    <w:rPr>
                      <w:noProof/>
                      <w:webHidden/>
                    </w:rPr>
                    <w:fldChar w:fldCharType="end"/>
                  </w:r>
                </w:hyperlink>
              </w:p>
              <w:p w:rsidR="00AF48C5" w:rsidRDefault="009F09B3">
                <w:pPr>
                  <w:pStyle w:val="TM2"/>
                  <w:tabs>
                    <w:tab w:val="right" w:leader="dot" w:pos="9062"/>
                  </w:tabs>
                  <w:rPr>
                    <w:rFonts w:asciiTheme="minorHAnsi" w:eastAsiaTheme="minorEastAsia" w:hAnsiTheme="minorHAnsi" w:cstheme="minorBidi"/>
                    <w:noProof/>
                    <w:sz w:val="22"/>
                    <w:szCs w:val="22"/>
                  </w:rPr>
                </w:pPr>
                <w:hyperlink w:anchor="_Toc495503843" w:history="1">
                  <w:r w:rsidR="00AF48C5" w:rsidRPr="00424A88">
                    <w:rPr>
                      <w:rStyle w:val="Lienhypertexte"/>
                      <w:rFonts w:ascii="Hind" w:hAnsi="Hind" w:cs="Hind"/>
                      <w:noProof/>
                    </w:rPr>
                    <w:t>E) Partenariat avec d’autres structures.</w:t>
                  </w:r>
                  <w:r w:rsidR="00AF48C5">
                    <w:rPr>
                      <w:noProof/>
                      <w:webHidden/>
                    </w:rPr>
                    <w:tab/>
                  </w:r>
                  <w:r w:rsidR="00AF48C5">
                    <w:rPr>
                      <w:noProof/>
                      <w:webHidden/>
                    </w:rPr>
                    <w:fldChar w:fldCharType="begin"/>
                  </w:r>
                  <w:r w:rsidR="00AF48C5">
                    <w:rPr>
                      <w:noProof/>
                      <w:webHidden/>
                    </w:rPr>
                    <w:instrText xml:space="preserve"> PAGEREF _Toc495503843 \h </w:instrText>
                  </w:r>
                  <w:r w:rsidR="00AF48C5">
                    <w:rPr>
                      <w:noProof/>
                      <w:webHidden/>
                    </w:rPr>
                  </w:r>
                  <w:r w:rsidR="00AF48C5">
                    <w:rPr>
                      <w:noProof/>
                      <w:webHidden/>
                    </w:rPr>
                    <w:fldChar w:fldCharType="separate"/>
                  </w:r>
                  <w:r w:rsidR="00AF48C5">
                    <w:rPr>
                      <w:noProof/>
                      <w:webHidden/>
                    </w:rPr>
                    <w:t>13</w:t>
                  </w:r>
                  <w:r w:rsidR="00AF48C5">
                    <w:rPr>
                      <w:noProof/>
                      <w:webHidden/>
                    </w:rPr>
                    <w:fldChar w:fldCharType="end"/>
                  </w:r>
                </w:hyperlink>
              </w:p>
              <w:p w:rsidR="000E3D7D" w:rsidRDefault="000E3D7D">
                <w:r w:rsidRPr="000E3D7D">
                  <w:rPr>
                    <w:rFonts w:ascii="Hind" w:hAnsi="Hind" w:cs="Hind"/>
                    <w:b/>
                    <w:bCs/>
                  </w:rPr>
                  <w:fldChar w:fldCharType="end"/>
                </w:r>
              </w:p>
            </w:sdtContent>
          </w:sdt>
          <w:p w:rsidR="008614D6" w:rsidRPr="008B3192" w:rsidRDefault="008614D6" w:rsidP="000E3D7D">
            <w:pPr>
              <w:ind w:left="142"/>
              <w:rPr>
                <w:rFonts w:ascii="Hind" w:hAnsi="Hind" w:cs="Hind"/>
                <w:bCs/>
                <w:sz w:val="24"/>
                <w:szCs w:val="24"/>
              </w:rPr>
            </w:pPr>
          </w:p>
        </w:tc>
        <w:tc>
          <w:tcPr>
            <w:tcW w:w="242" w:type="dxa"/>
            <w:tcBorders>
              <w:top w:val="nil"/>
              <w:left w:val="nil"/>
              <w:bottom w:val="nil"/>
              <w:right w:val="nil"/>
            </w:tcBorders>
            <w:shd w:val="clear" w:color="auto" w:fill="auto"/>
          </w:tcPr>
          <w:p w:rsidR="008614D6" w:rsidRPr="008B3192" w:rsidRDefault="008614D6" w:rsidP="008614D6">
            <w:pPr>
              <w:ind w:left="102" w:firstLine="40"/>
              <w:jc w:val="both"/>
              <w:rPr>
                <w:rFonts w:ascii="Hind" w:hAnsi="Hind" w:cs="Hind"/>
                <w:bCs/>
                <w:sz w:val="24"/>
                <w:szCs w:val="24"/>
              </w:rPr>
            </w:pPr>
          </w:p>
        </w:tc>
        <w:tc>
          <w:tcPr>
            <w:tcW w:w="330" w:type="dxa"/>
            <w:tcBorders>
              <w:top w:val="nil"/>
              <w:left w:val="nil"/>
              <w:bottom w:val="nil"/>
              <w:right w:val="nil"/>
            </w:tcBorders>
            <w:shd w:val="clear" w:color="auto" w:fill="auto"/>
            <w:vAlign w:val="bottom"/>
          </w:tcPr>
          <w:p w:rsidR="008614D6" w:rsidRPr="008B3192" w:rsidRDefault="008614D6" w:rsidP="008614D6">
            <w:pPr>
              <w:ind w:left="102" w:firstLine="40"/>
              <w:jc w:val="both"/>
              <w:rPr>
                <w:rFonts w:ascii="Hind" w:hAnsi="Hind" w:cs="Hind"/>
                <w:bCs/>
                <w:sz w:val="24"/>
                <w:szCs w:val="24"/>
              </w:rPr>
            </w:pPr>
          </w:p>
        </w:tc>
        <w:tc>
          <w:tcPr>
            <w:tcW w:w="1911" w:type="dxa"/>
            <w:tcBorders>
              <w:top w:val="nil"/>
              <w:left w:val="nil"/>
              <w:bottom w:val="nil"/>
              <w:right w:val="nil"/>
            </w:tcBorders>
            <w:shd w:val="clear" w:color="auto" w:fill="auto"/>
          </w:tcPr>
          <w:p w:rsidR="008614D6" w:rsidRPr="008B3192" w:rsidRDefault="008614D6" w:rsidP="008614D6">
            <w:pPr>
              <w:ind w:left="102" w:firstLine="40"/>
              <w:jc w:val="both"/>
              <w:rPr>
                <w:rFonts w:ascii="Hind" w:hAnsi="Hind" w:cs="Hind"/>
                <w:bCs/>
                <w:sz w:val="24"/>
                <w:szCs w:val="24"/>
              </w:rPr>
            </w:pPr>
          </w:p>
        </w:tc>
      </w:tr>
    </w:tbl>
    <w:p w:rsidR="000E3D7D" w:rsidRDefault="000E3D7D" w:rsidP="008B3192">
      <w:pPr>
        <w:jc w:val="both"/>
        <w:rPr>
          <w:rFonts w:ascii="Hind" w:hAnsi="Hind" w:cs="Hind"/>
          <w:b/>
          <w:bCs/>
          <w:i/>
          <w:iCs/>
          <w:color w:val="33B3A9"/>
          <w:sz w:val="48"/>
          <w:szCs w:val="48"/>
        </w:rPr>
      </w:pPr>
    </w:p>
    <w:p w:rsidR="00AF48C5" w:rsidRDefault="00AF48C5" w:rsidP="008B3192">
      <w:pPr>
        <w:jc w:val="both"/>
        <w:rPr>
          <w:rFonts w:ascii="Hind" w:hAnsi="Hind" w:cs="Hind"/>
          <w:b/>
          <w:bCs/>
          <w:i/>
          <w:iCs/>
          <w:color w:val="33B3A9"/>
          <w:sz w:val="48"/>
          <w:szCs w:val="48"/>
        </w:rPr>
      </w:pPr>
    </w:p>
    <w:p w:rsidR="000E3D7D" w:rsidRDefault="000E3D7D" w:rsidP="008B3192">
      <w:pPr>
        <w:jc w:val="both"/>
        <w:rPr>
          <w:rFonts w:ascii="Hind" w:hAnsi="Hind" w:cs="Hind"/>
          <w:b/>
          <w:bCs/>
          <w:i/>
          <w:iCs/>
          <w:color w:val="33B3A9"/>
          <w:sz w:val="48"/>
          <w:szCs w:val="48"/>
        </w:rPr>
      </w:pPr>
    </w:p>
    <w:p w:rsidR="008B3192" w:rsidRPr="00FD7031" w:rsidRDefault="008B3192" w:rsidP="008B3192">
      <w:pPr>
        <w:jc w:val="both"/>
        <w:rPr>
          <w:rFonts w:ascii="Hind" w:hAnsi="Hind" w:cs="Hind"/>
          <w:b/>
          <w:bCs/>
          <w:color w:val="33B3A9"/>
          <w:sz w:val="48"/>
          <w:szCs w:val="48"/>
        </w:rPr>
      </w:pPr>
      <w:r w:rsidRPr="00FD7031">
        <w:rPr>
          <w:rFonts w:ascii="Hind" w:hAnsi="Hind" w:cs="Hind"/>
          <w:b/>
          <w:bCs/>
          <w:i/>
          <w:iCs/>
          <w:color w:val="33B3A9"/>
          <w:sz w:val="48"/>
          <w:szCs w:val="48"/>
        </w:rPr>
        <w:lastRenderedPageBreak/>
        <w:t>BIENVENUE ET BON SEJOUR</w:t>
      </w:r>
    </w:p>
    <w:p w:rsidR="00FD0745" w:rsidRPr="00FD0745" w:rsidRDefault="00FD0745" w:rsidP="00FD0745"/>
    <w:p w:rsidR="00C246A2" w:rsidRPr="008614D6" w:rsidRDefault="00C246A2" w:rsidP="00C246A2">
      <w:pPr>
        <w:rPr>
          <w:rFonts w:ascii="Arial" w:hAnsi="Arial" w:cs="Arial"/>
          <w: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D0745" w:rsidRDefault="00FD0745" w:rsidP="00C246A2">
      <w:pPr>
        <w:rPr>
          <w:rFonts w:ascii="Arial" w:hAnsi="Arial" w:cs="Arial"/>
          <w: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246A2" w:rsidRPr="000E3D7D" w:rsidRDefault="00C246A2" w:rsidP="000E3D7D">
      <w:pPr>
        <w:jc w:val="both"/>
        <w:rPr>
          <w:rFonts w:ascii="Hind" w:hAnsi="Hind" w:cs="Hind"/>
          <w:sz w:val="24"/>
          <w:szCs w:val="24"/>
        </w:rPr>
      </w:pPr>
      <w:r w:rsidRPr="000E3D7D">
        <w:rPr>
          <w:rFonts w:ascii="Hind" w:hAnsi="Hind" w:cs="Hind"/>
          <w:sz w:val="24"/>
          <w:szCs w:val="24"/>
        </w:rPr>
        <w:t>Madame, Mademoiselle, Monsieur,</w:t>
      </w:r>
    </w:p>
    <w:p w:rsidR="00C246A2" w:rsidRPr="000E3D7D" w:rsidRDefault="00C246A2"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Les membres du Conseil d'Administration de l'Association Saint</w:t>
      </w:r>
      <w:r w:rsidR="00FD0745" w:rsidRPr="000E3D7D">
        <w:rPr>
          <w:rFonts w:ascii="Hind" w:hAnsi="Hind" w:cs="Hind"/>
          <w:sz w:val="24"/>
          <w:szCs w:val="24"/>
        </w:rPr>
        <w:t>-Dominique</w:t>
      </w:r>
      <w:r w:rsidRPr="000E3D7D">
        <w:rPr>
          <w:rFonts w:ascii="Hind" w:hAnsi="Hind" w:cs="Hind"/>
          <w:sz w:val="24"/>
          <w:szCs w:val="24"/>
        </w:rPr>
        <w:t>, la direction et le personnel de la Maison de Retraite Saint Dominique de Craponne sur Arzo</w:t>
      </w:r>
      <w:r w:rsidR="000E3D7D">
        <w:rPr>
          <w:rFonts w:ascii="Hind" w:hAnsi="Hind" w:cs="Hind"/>
          <w:sz w:val="24"/>
          <w:szCs w:val="24"/>
        </w:rPr>
        <w:t>n vous souhaitent</w:t>
      </w:r>
      <w:r w:rsidRPr="000E3D7D">
        <w:rPr>
          <w:rFonts w:ascii="Hind" w:hAnsi="Hind" w:cs="Hind"/>
          <w:sz w:val="24"/>
          <w:szCs w:val="24"/>
        </w:rPr>
        <w:t xml:space="preserve"> la bienvenue et vous assurent que tout sera mis en </w:t>
      </w:r>
      <w:r w:rsidR="00FD0745" w:rsidRPr="000E3D7D">
        <w:rPr>
          <w:rFonts w:ascii="Hind" w:hAnsi="Hind" w:cs="Hind"/>
          <w:sz w:val="24"/>
          <w:szCs w:val="24"/>
        </w:rPr>
        <w:t>œuvre</w:t>
      </w:r>
      <w:r w:rsidRPr="000E3D7D">
        <w:rPr>
          <w:rFonts w:ascii="Hind" w:hAnsi="Hind" w:cs="Hind"/>
          <w:sz w:val="24"/>
          <w:szCs w:val="24"/>
        </w:rPr>
        <w:t xml:space="preserve"> pour vous procurer un bon séjour.</w:t>
      </w:r>
    </w:p>
    <w:p w:rsidR="00FD0745" w:rsidRPr="000E3D7D" w:rsidRDefault="00FD0745"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Ce livret d'accueil vous informe de la vie de l'établissement, des facilités qui vous sont offertes et vous rappelle vos droits, vos devoirs et les formalités administratives à remplir.</w:t>
      </w:r>
    </w:p>
    <w:p w:rsidR="00FD0745" w:rsidRPr="000E3D7D" w:rsidRDefault="00FD0745"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Nous vous souhaitons une bonne lecture des pages qui suivent et espérons que vous serez pleinement satisfait de votre séjour à la Maison de Retraite Saint Dominique de Craponne sur Arzon.</w:t>
      </w:r>
    </w:p>
    <w:p w:rsidR="00C246A2" w:rsidRPr="000E3D7D" w:rsidRDefault="00C246A2" w:rsidP="000E3D7D">
      <w:pPr>
        <w:jc w:val="both"/>
        <w:rPr>
          <w:rFonts w:ascii="Hind" w:hAnsi="Hind" w:cs="Hind"/>
          <w:sz w:val="24"/>
          <w:szCs w:val="24"/>
        </w:rPr>
      </w:pPr>
    </w:p>
    <w:p w:rsidR="00FD0745" w:rsidRPr="000E3D7D" w:rsidRDefault="00FD0745"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b/>
          <w:sz w:val="24"/>
          <w:szCs w:val="24"/>
        </w:rPr>
        <w:t>Le Président du Conseil d’Administration</w:t>
      </w:r>
      <w:r w:rsidRPr="000E3D7D">
        <w:rPr>
          <w:rFonts w:ascii="Hind" w:hAnsi="Hind" w:cs="Hind"/>
          <w:sz w:val="24"/>
          <w:szCs w:val="24"/>
        </w:rPr>
        <w:t xml:space="preserve"> : </w:t>
      </w:r>
      <w:r w:rsidR="000E3D7D" w:rsidRPr="000E3D7D">
        <w:rPr>
          <w:rFonts w:ascii="Hind" w:hAnsi="Hind" w:cs="Hind"/>
          <w:sz w:val="24"/>
          <w:szCs w:val="24"/>
        </w:rPr>
        <w:t xml:space="preserve">Georges </w:t>
      </w:r>
      <w:r w:rsidR="00A94E82" w:rsidRPr="000E3D7D">
        <w:rPr>
          <w:rFonts w:ascii="Hind" w:hAnsi="Hind" w:cs="Hind"/>
          <w:sz w:val="24"/>
          <w:szCs w:val="24"/>
        </w:rPr>
        <w:t>ROUZAIRE</w:t>
      </w:r>
    </w:p>
    <w:p w:rsidR="00C246A2" w:rsidRPr="000E3D7D" w:rsidRDefault="00C246A2" w:rsidP="000E3D7D">
      <w:pPr>
        <w:jc w:val="both"/>
        <w:rPr>
          <w:rFonts w:ascii="Hind" w:hAnsi="Hind" w:cs="Hind"/>
          <w:sz w:val="24"/>
          <w:szCs w:val="24"/>
        </w:rPr>
      </w:pPr>
    </w:p>
    <w:p w:rsidR="00C246A2" w:rsidRPr="000E3D7D" w:rsidRDefault="00516893" w:rsidP="000E3D7D">
      <w:pPr>
        <w:jc w:val="both"/>
        <w:rPr>
          <w:rFonts w:ascii="Hind" w:hAnsi="Hind" w:cs="Hind"/>
          <w:sz w:val="24"/>
          <w:szCs w:val="24"/>
        </w:rPr>
      </w:pPr>
      <w:r w:rsidRPr="000E3D7D">
        <w:rPr>
          <w:rFonts w:ascii="Hind" w:hAnsi="Hind" w:cs="Hind"/>
          <w:b/>
          <w:sz w:val="24"/>
          <w:szCs w:val="24"/>
        </w:rPr>
        <w:t>La Directrice</w:t>
      </w:r>
      <w:r w:rsidR="00C246A2" w:rsidRPr="000E3D7D">
        <w:rPr>
          <w:rFonts w:ascii="Hind" w:hAnsi="Hind" w:cs="Hind"/>
          <w:sz w:val="24"/>
          <w:szCs w:val="24"/>
        </w:rPr>
        <w:t xml:space="preserve"> :  </w:t>
      </w:r>
      <w:r w:rsidRPr="000E3D7D">
        <w:rPr>
          <w:rFonts w:ascii="Hind" w:hAnsi="Hind" w:cs="Hind"/>
          <w:sz w:val="24"/>
          <w:szCs w:val="24"/>
        </w:rPr>
        <w:t>Christine METENIER</w:t>
      </w:r>
    </w:p>
    <w:p w:rsidR="00C246A2" w:rsidRPr="008B3192" w:rsidRDefault="00C246A2" w:rsidP="00C246A2">
      <w:pPr>
        <w:pStyle w:val="Titre6"/>
        <w:jc w:val="right"/>
        <w:rPr>
          <w:rFonts w:ascii="Hind" w:hAnsi="Hind" w:cs="Hind"/>
          <w:color w:val="auto"/>
          <w:sz w:val="24"/>
          <w:szCs w:val="24"/>
        </w:rPr>
      </w:pPr>
    </w:p>
    <w:p w:rsidR="00FD0745" w:rsidRDefault="00FD0745" w:rsidP="00C246A2">
      <w:pPr>
        <w:ind w:firstLine="12"/>
        <w:rPr>
          <w:rFonts w:ascii="Arial" w:hAnsi="Arial" w:cs="Arial"/>
          <w:b/>
          <w:i/>
          <w:color w:val="002060"/>
          <w:sz w:val="48"/>
          <w:szCs w:val="48"/>
          <w:u w:val="single"/>
        </w:rPr>
      </w:pPr>
    </w:p>
    <w:p w:rsidR="00C246A2" w:rsidRDefault="00C246A2"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FD0745" w:rsidRDefault="00FD0745" w:rsidP="00C246A2">
      <w:pPr>
        <w:ind w:firstLine="12"/>
        <w:rPr>
          <w:rFonts w:ascii="Arial" w:hAnsi="Arial" w:cs="Arial"/>
          <w:sz w:val="24"/>
          <w:szCs w:val="24"/>
          <w:u w:val="double"/>
        </w:rPr>
      </w:pPr>
    </w:p>
    <w:p w:rsidR="000E3D7D" w:rsidRPr="008614D6" w:rsidRDefault="000E3D7D" w:rsidP="00C246A2">
      <w:pPr>
        <w:ind w:firstLine="12"/>
        <w:rPr>
          <w:rFonts w:ascii="Arial" w:hAnsi="Arial" w:cs="Arial"/>
          <w:sz w:val="24"/>
          <w:szCs w:val="24"/>
          <w:u w:val="double"/>
        </w:rPr>
      </w:pPr>
    </w:p>
    <w:p w:rsidR="00C246A2" w:rsidRPr="008B3192" w:rsidRDefault="00C246A2" w:rsidP="000E3D7D">
      <w:pPr>
        <w:pStyle w:val="Titre1"/>
        <w:rPr>
          <w:rFonts w:ascii="Hind" w:hAnsi="Hind" w:cs="Hind"/>
          <w:b/>
          <w:i/>
          <w:color w:val="33B3A9"/>
        </w:rPr>
      </w:pPr>
      <w:bookmarkStart w:id="1" w:name="_Toc495503825"/>
      <w:r w:rsidRPr="008B3192">
        <w:rPr>
          <w:rFonts w:ascii="Hind" w:hAnsi="Hind" w:cs="Hind"/>
          <w:b/>
          <w:color w:val="33B3A9"/>
        </w:rPr>
        <w:lastRenderedPageBreak/>
        <w:t>Introduction</w:t>
      </w:r>
      <w:bookmarkEnd w:id="1"/>
    </w:p>
    <w:p w:rsidR="00C246A2" w:rsidRPr="008B3192" w:rsidRDefault="00C246A2" w:rsidP="00C246A2">
      <w:pPr>
        <w:ind w:firstLine="12"/>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Extrait du projet d’établissement de la Maison de Retraite Saint Dominique de Craponne sur Arzon :</w:t>
      </w:r>
    </w:p>
    <w:p w:rsidR="00C246A2" w:rsidRPr="000E3D7D" w:rsidRDefault="00C246A2" w:rsidP="000E3D7D">
      <w:pPr>
        <w:jc w:val="both"/>
        <w:rPr>
          <w:rFonts w:ascii="Hind" w:hAnsi="Hind" w:cs="Hind"/>
          <w:sz w:val="24"/>
          <w:szCs w:val="24"/>
        </w:rPr>
      </w:pPr>
      <w:r w:rsidRPr="000E3D7D">
        <w:rPr>
          <w:rFonts w:ascii="Hind" w:hAnsi="Hind" w:cs="Hind"/>
          <w:sz w:val="24"/>
          <w:szCs w:val="24"/>
        </w:rPr>
        <w:t>« La qualité de vie a été définie en 1993 par l'OMS de la manière suivante :</w:t>
      </w:r>
    </w:p>
    <w:p w:rsidR="00C246A2" w:rsidRPr="000E3D7D" w:rsidRDefault="00C246A2" w:rsidP="000E3D7D">
      <w:pPr>
        <w:jc w:val="both"/>
        <w:rPr>
          <w:rFonts w:ascii="Hind" w:hAnsi="Hind" w:cs="Hind"/>
          <w:sz w:val="24"/>
          <w:szCs w:val="24"/>
        </w:rPr>
      </w:pPr>
      <w:r w:rsidRPr="000E3D7D">
        <w:rPr>
          <w:rFonts w:ascii="Hind" w:hAnsi="Hind" w:cs="Hind"/>
          <w:sz w:val="24"/>
          <w:szCs w:val="24"/>
        </w:rPr>
        <w:t>« C’est la perception qu'a un individu de sa place dans l'existence, dans le contexte de la culture et du système de valeurs dans lesquels il vit en relation avec ses objectifs, ses attentes, ses normes et ses inquiétudes. C'est un concept très large influencé de manière complexe par la santé physique du sujet, son état psychologique, son niveau d'indépendance, ses relations sociales ainsi que sa relation aux éléments essentiels de son environnement. »</w:t>
      </w:r>
    </w:p>
    <w:p w:rsidR="000E3D7D" w:rsidRDefault="000E3D7D"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 xml:space="preserve">La démarche générale de notre projet d’établissement prend en compte ce concept. Elle se compose d'actions à la portée de tout être humain soucieux de son prochain : volonté de reconnaissance, de considération de l'autre, d’aide, de soutien, d'accompagnement et de soins. Cependant, nous sommes bien conscients que les éléments qui paraissent parfois les plus aisés, sont souvent ceux qui présentent le plus de difficultés à mettre en </w:t>
      </w:r>
      <w:r w:rsidR="008B3192" w:rsidRPr="000E3D7D">
        <w:rPr>
          <w:rFonts w:ascii="Hind" w:hAnsi="Hind" w:cs="Hind"/>
          <w:sz w:val="24"/>
          <w:szCs w:val="24"/>
        </w:rPr>
        <w:t>œuvre</w:t>
      </w:r>
      <w:r w:rsidRPr="000E3D7D">
        <w:rPr>
          <w:rFonts w:ascii="Hind" w:hAnsi="Hind" w:cs="Hind"/>
          <w:sz w:val="24"/>
          <w:szCs w:val="24"/>
        </w:rPr>
        <w:t xml:space="preserve"> surtout lorsqu'ils sont confrontés aux réalités de terrain.</w:t>
      </w:r>
    </w:p>
    <w:p w:rsidR="00C246A2" w:rsidRPr="000E3D7D" w:rsidRDefault="00C246A2" w:rsidP="000E3D7D">
      <w:pPr>
        <w:jc w:val="both"/>
        <w:rPr>
          <w:rFonts w:ascii="Hind" w:hAnsi="Hind" w:cs="Hind"/>
          <w:sz w:val="24"/>
          <w:szCs w:val="24"/>
        </w:rPr>
      </w:pPr>
      <w:r w:rsidRPr="000E3D7D">
        <w:rPr>
          <w:rFonts w:ascii="Hind" w:hAnsi="Hind" w:cs="Hind"/>
          <w:sz w:val="24"/>
          <w:szCs w:val="24"/>
        </w:rPr>
        <w:t>"Qu'est-ce que vieillir ?" s'interrogeait Simone de Beauvoir en 1970 (La vieillesse) et de répondre :</w:t>
      </w:r>
      <w:r w:rsidR="000E3D7D" w:rsidRPr="000E3D7D">
        <w:rPr>
          <w:rFonts w:ascii="Hind" w:hAnsi="Hind" w:cs="Hind"/>
          <w:sz w:val="24"/>
          <w:szCs w:val="24"/>
        </w:rPr>
        <w:t xml:space="preserve"> « cette</w:t>
      </w:r>
      <w:r w:rsidRPr="000E3D7D">
        <w:rPr>
          <w:rFonts w:ascii="Hind" w:hAnsi="Hind" w:cs="Hind"/>
          <w:sz w:val="24"/>
          <w:szCs w:val="24"/>
        </w:rPr>
        <w:t xml:space="preserve"> idée est liée à celle du changement. (...) La loi de la vie c'est de changer».</w:t>
      </w:r>
    </w:p>
    <w:p w:rsidR="000E3D7D" w:rsidRDefault="000E3D7D" w:rsidP="000E3D7D">
      <w:pPr>
        <w:jc w:val="both"/>
        <w:rPr>
          <w:rFonts w:ascii="Hind" w:hAnsi="Hind" w:cs="Hind"/>
          <w:sz w:val="24"/>
          <w:szCs w:val="24"/>
        </w:rPr>
      </w:pPr>
    </w:p>
    <w:p w:rsidR="00C246A2" w:rsidRPr="000E3D7D" w:rsidRDefault="00C246A2" w:rsidP="000E3D7D">
      <w:pPr>
        <w:jc w:val="both"/>
        <w:rPr>
          <w:rFonts w:ascii="Hind" w:hAnsi="Hind" w:cs="Hind"/>
          <w:sz w:val="24"/>
          <w:szCs w:val="24"/>
        </w:rPr>
      </w:pPr>
      <w:r w:rsidRPr="000E3D7D">
        <w:rPr>
          <w:rFonts w:ascii="Hind" w:hAnsi="Hind" w:cs="Hind"/>
          <w:sz w:val="24"/>
          <w:szCs w:val="24"/>
        </w:rPr>
        <w:t>Notre maison de retraite aussi n'échappe pas à cette règle. Elle s'inscrit à travers son projet d’établissement dans une démarche de changement. Mais c'est avant tout, une culture qui doit être comprise comme une évolution permanente, souhaitable et indispensable. C'est la mobilisation continue des ressources individuelles et collectives dans le cadre d'un programme d'assurance qualité que nous développons et qui doit offrir à la personne âgée les meilleures garanties de qualité de vie. »</w:t>
      </w:r>
    </w:p>
    <w:p w:rsidR="00250609" w:rsidRDefault="00250609"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0E3D7D" w:rsidRDefault="000E3D7D" w:rsidP="000E3D7D">
      <w:pPr>
        <w:jc w:val="both"/>
        <w:rPr>
          <w:rFonts w:ascii="Hind" w:hAnsi="Hind" w:cs="Hind"/>
          <w:sz w:val="24"/>
          <w:szCs w:val="24"/>
        </w:rPr>
      </w:pPr>
    </w:p>
    <w:p w:rsidR="00C246A2" w:rsidRPr="000E3D7D" w:rsidRDefault="00C246A2" w:rsidP="000E3D7D">
      <w:pPr>
        <w:pStyle w:val="Titre1"/>
        <w:rPr>
          <w:rFonts w:ascii="Hind" w:hAnsi="Hind" w:cs="Hind"/>
          <w:b/>
          <w:color w:val="33B3A9"/>
          <w:sz w:val="28"/>
          <w:szCs w:val="28"/>
          <w:u w:val="single"/>
        </w:rPr>
      </w:pPr>
      <w:bookmarkStart w:id="2" w:name="_Toc495503826"/>
      <w:r w:rsidRPr="000E3D7D">
        <w:rPr>
          <w:rFonts w:ascii="Hind" w:hAnsi="Hind" w:cs="Hind"/>
          <w:b/>
          <w:color w:val="33B3A9"/>
          <w:sz w:val="28"/>
          <w:szCs w:val="28"/>
          <w:u w:val="single"/>
        </w:rPr>
        <w:lastRenderedPageBreak/>
        <w:t>1 - Informations concernant l'établissement</w:t>
      </w:r>
      <w:bookmarkEnd w:id="2"/>
    </w:p>
    <w:p w:rsidR="00250609" w:rsidRPr="000E3D7D" w:rsidRDefault="00250609" w:rsidP="000E3D7D">
      <w:pPr>
        <w:jc w:val="both"/>
        <w:rPr>
          <w:rFonts w:ascii="Hind" w:hAnsi="Hind" w:cs="Hind"/>
          <w:sz w:val="24"/>
          <w:szCs w:val="24"/>
        </w:rPr>
      </w:pPr>
    </w:p>
    <w:p w:rsidR="00C246A2" w:rsidRPr="000E3D7D" w:rsidRDefault="00C246A2" w:rsidP="000E3D7D">
      <w:pPr>
        <w:pStyle w:val="Titre2"/>
        <w:rPr>
          <w:rFonts w:ascii="Hind" w:hAnsi="Hind" w:cs="Hind"/>
          <w:b/>
          <w:color w:val="A2D108"/>
          <w:sz w:val="24"/>
          <w:szCs w:val="24"/>
        </w:rPr>
      </w:pPr>
      <w:bookmarkStart w:id="3" w:name="_Toc495503827"/>
      <w:r w:rsidRPr="000E3D7D">
        <w:rPr>
          <w:rFonts w:ascii="Hind" w:hAnsi="Hind" w:cs="Hind"/>
          <w:b/>
          <w:color w:val="A2D108"/>
          <w:sz w:val="24"/>
          <w:szCs w:val="24"/>
        </w:rPr>
        <w:t>A) La situation géographique de l'établissement</w:t>
      </w:r>
      <w:bookmarkEnd w:id="3"/>
    </w:p>
    <w:p w:rsidR="00C246A2" w:rsidRPr="000E3D7D" w:rsidRDefault="000E3D7D" w:rsidP="000E3D7D">
      <w:pPr>
        <w:jc w:val="both"/>
        <w:rPr>
          <w:rFonts w:ascii="Hind" w:hAnsi="Hind" w:cs="Hind"/>
        </w:rPr>
      </w:pPr>
      <w:r>
        <w:rPr>
          <w:rFonts w:ascii="Arial" w:hAnsi="Arial" w:cs="Arial"/>
          <w:b/>
          <w:i/>
          <w:iCs/>
          <w:noProof/>
          <w:sz w:val="24"/>
          <w:szCs w:val="24"/>
        </w:rPr>
        <w:drawing>
          <wp:anchor distT="0" distB="0" distL="114300" distR="114300" simplePos="0" relativeHeight="251692032" behindDoc="1" locked="0" layoutInCell="1" allowOverlap="1">
            <wp:simplePos x="0" y="0"/>
            <wp:positionH relativeFrom="column">
              <wp:posOffset>-549275</wp:posOffset>
            </wp:positionH>
            <wp:positionV relativeFrom="paragraph">
              <wp:posOffset>182275</wp:posOffset>
            </wp:positionV>
            <wp:extent cx="2487930" cy="1658620"/>
            <wp:effectExtent l="0" t="0" r="7620" b="0"/>
            <wp:wrapTight wrapText="bothSides">
              <wp:wrapPolygon edited="0">
                <wp:start x="662" y="0"/>
                <wp:lineTo x="0" y="496"/>
                <wp:lineTo x="0" y="21087"/>
                <wp:lineTo x="662" y="21335"/>
                <wp:lineTo x="20839" y="21335"/>
                <wp:lineTo x="21501" y="21087"/>
                <wp:lineTo x="21501" y="496"/>
                <wp:lineTo x="20839" y="0"/>
                <wp:lineTo x="662"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2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930" cy="1658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46A2" w:rsidRPr="000E3D7D">
        <w:rPr>
          <w:rFonts w:ascii="Hind" w:hAnsi="Hind" w:cs="Hind"/>
          <w:sz w:val="24"/>
          <w:szCs w:val="24"/>
        </w:rPr>
        <w:t xml:space="preserve">La Maison Saint-Dominique est située au centre du bourg à Craponne-sur-Arzon dans la Haute Loire. Une signalétique extérieure aux abords de l’établissement permet de le repérer. </w:t>
      </w:r>
    </w:p>
    <w:p w:rsidR="00C246A2" w:rsidRPr="008B3192" w:rsidRDefault="00C246A2" w:rsidP="00C246A2">
      <w:pPr>
        <w:tabs>
          <w:tab w:val="left" w:pos="1080"/>
        </w:tabs>
        <w:jc w:val="both"/>
        <w:rPr>
          <w:rFonts w:ascii="Hind" w:hAnsi="Hind" w:cs="Hind"/>
          <w:sz w:val="24"/>
          <w:szCs w:val="24"/>
        </w:rPr>
      </w:pPr>
      <w:r w:rsidRPr="008B3192">
        <w:rPr>
          <w:rFonts w:ascii="Hind" w:hAnsi="Hind" w:cs="Hind"/>
          <w:sz w:val="24"/>
          <w:szCs w:val="24"/>
        </w:rPr>
        <w:t xml:space="preserve">Craponne-sur-Arzon est une localité rurale où on peut trouver l’ensemble des services de proximité. C’est le centre névralgique pour les villages voisins. </w:t>
      </w:r>
    </w:p>
    <w:p w:rsidR="00C246A2" w:rsidRPr="008B3192" w:rsidRDefault="00C246A2" w:rsidP="00C246A2">
      <w:pPr>
        <w:tabs>
          <w:tab w:val="left" w:pos="1080"/>
        </w:tabs>
        <w:jc w:val="both"/>
        <w:rPr>
          <w:rFonts w:ascii="Hind" w:hAnsi="Hind" w:cs="Hind"/>
          <w:sz w:val="24"/>
          <w:szCs w:val="24"/>
        </w:rPr>
      </w:pPr>
      <w:r w:rsidRPr="008B3192">
        <w:rPr>
          <w:rFonts w:ascii="Hind" w:hAnsi="Hind" w:cs="Hind"/>
          <w:sz w:val="24"/>
          <w:szCs w:val="24"/>
        </w:rPr>
        <w:t>Craponne-sur-Arzon se trouve à 40 Kms du Puy-en-Velay et à 60 Kms de Saint Etienne.</w:t>
      </w:r>
    </w:p>
    <w:p w:rsidR="00C246A2" w:rsidRPr="008B3192" w:rsidRDefault="00C246A2" w:rsidP="00C246A2">
      <w:pPr>
        <w:ind w:firstLine="12"/>
        <w:jc w:val="center"/>
        <w:rPr>
          <w:rFonts w:ascii="Hind" w:hAnsi="Hind" w:cs="Hind"/>
          <w:sz w:val="24"/>
          <w:szCs w:val="24"/>
        </w:rPr>
      </w:pPr>
    </w:p>
    <w:p w:rsidR="0055131D" w:rsidRPr="000E3D7D" w:rsidRDefault="0055131D" w:rsidP="000E3D7D">
      <w:pPr>
        <w:pStyle w:val="Titre2"/>
        <w:rPr>
          <w:rFonts w:ascii="Hind" w:hAnsi="Hind" w:cs="Hind"/>
          <w:b/>
          <w:color w:val="A2D108"/>
          <w:sz w:val="24"/>
          <w:szCs w:val="24"/>
        </w:rPr>
      </w:pPr>
      <w:bookmarkStart w:id="4" w:name="_Toc495503828"/>
      <w:r w:rsidRPr="000E3D7D">
        <w:rPr>
          <w:rFonts w:ascii="Hind" w:hAnsi="Hind" w:cs="Hind"/>
          <w:b/>
          <w:color w:val="A2D108"/>
          <w:sz w:val="24"/>
          <w:szCs w:val="24"/>
        </w:rPr>
        <w:t>B) Type d’exploitation et noms des responsables des différentes</w:t>
      </w:r>
      <w:r w:rsidR="00250609" w:rsidRPr="000E3D7D">
        <w:rPr>
          <w:rFonts w:ascii="Hind" w:hAnsi="Hind" w:cs="Hind"/>
          <w:b/>
          <w:color w:val="A2D108"/>
          <w:sz w:val="24"/>
          <w:szCs w:val="24"/>
        </w:rPr>
        <w:t xml:space="preserve"> </w:t>
      </w:r>
      <w:r w:rsidRPr="000E3D7D">
        <w:rPr>
          <w:rFonts w:ascii="Hind" w:hAnsi="Hind" w:cs="Hind"/>
          <w:b/>
          <w:color w:val="A2D108"/>
          <w:sz w:val="24"/>
          <w:szCs w:val="24"/>
        </w:rPr>
        <w:t>instances,</w:t>
      </w:r>
      <w:bookmarkEnd w:id="4"/>
    </w:p>
    <w:p w:rsidR="0055131D" w:rsidRPr="008B3192" w:rsidRDefault="0055131D" w:rsidP="0055131D">
      <w:pPr>
        <w:tabs>
          <w:tab w:val="left" w:pos="1080"/>
        </w:tabs>
        <w:jc w:val="both"/>
        <w:rPr>
          <w:rFonts w:ascii="Hind" w:hAnsi="Hind" w:cs="Hind"/>
          <w:sz w:val="24"/>
          <w:szCs w:val="24"/>
        </w:rPr>
      </w:pPr>
    </w:p>
    <w:p w:rsidR="0055131D" w:rsidRPr="008B3192" w:rsidRDefault="0055131D" w:rsidP="0055131D">
      <w:pPr>
        <w:tabs>
          <w:tab w:val="left" w:pos="1080"/>
        </w:tabs>
        <w:jc w:val="both"/>
        <w:rPr>
          <w:rFonts w:ascii="Hind" w:hAnsi="Hind" w:cs="Hind"/>
          <w:sz w:val="24"/>
          <w:szCs w:val="24"/>
        </w:rPr>
      </w:pPr>
      <w:r w:rsidRPr="008B3192">
        <w:rPr>
          <w:rFonts w:ascii="Hind" w:hAnsi="Hind" w:cs="Hind"/>
          <w:sz w:val="24"/>
          <w:szCs w:val="24"/>
        </w:rPr>
        <w:t>La personne qui exploite l’établissement est une personne de droit privé.</w:t>
      </w:r>
    </w:p>
    <w:tbl>
      <w:tblPr>
        <w:tblW w:w="7656" w:type="dxa"/>
        <w:tblInd w:w="-441" w:type="dxa"/>
        <w:tblBorders>
          <w:top w:val="single" w:sz="12" w:space="0" w:color="008080"/>
          <w:left w:val="single" w:sz="12" w:space="0" w:color="008080"/>
          <w:bottom w:val="single" w:sz="12" w:space="0" w:color="008080"/>
          <w:right w:val="single" w:sz="12" w:space="0" w:color="008080"/>
          <w:insideH w:val="single" w:sz="12" w:space="0" w:color="008080"/>
        </w:tblBorders>
        <w:shd w:val="clear" w:color="auto" w:fill="FFE1FF"/>
        <w:tblLayout w:type="fixed"/>
        <w:tblCellMar>
          <w:left w:w="70" w:type="dxa"/>
          <w:right w:w="70" w:type="dxa"/>
        </w:tblCellMar>
        <w:tblLook w:val="0000" w:firstRow="0" w:lastRow="0" w:firstColumn="0" w:lastColumn="0" w:noHBand="0" w:noVBand="0"/>
      </w:tblPr>
      <w:tblGrid>
        <w:gridCol w:w="3261"/>
        <w:gridCol w:w="160"/>
        <w:gridCol w:w="160"/>
        <w:gridCol w:w="4075"/>
      </w:tblGrid>
      <w:tr w:rsidR="000E3D7D" w:rsidRPr="008B3192" w:rsidTr="000E3D7D">
        <w:tc>
          <w:tcPr>
            <w:tcW w:w="3261"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Forme d’EXPLOITATION</w:t>
            </w:r>
          </w:p>
        </w:tc>
        <w:tc>
          <w:tcPr>
            <w:tcW w:w="160" w:type="dxa"/>
            <w:shd w:val="clear" w:color="auto" w:fill="FFE1FF"/>
          </w:tcPr>
          <w:p w:rsidR="000E3D7D" w:rsidRPr="008B3192" w:rsidRDefault="000E3D7D" w:rsidP="008B3192">
            <w:pPr>
              <w:pStyle w:val="En-tte"/>
              <w:tabs>
                <w:tab w:val="clear" w:pos="4536"/>
                <w:tab w:val="clear" w:pos="9072"/>
              </w:tabs>
              <w:jc w:val="center"/>
              <w:rPr>
                <w:rFonts w:ascii="Hind" w:hAnsi="Hind" w:cs="Hind"/>
                <w:b/>
                <w:caps/>
                <w:sz w:val="24"/>
                <w:szCs w:val="24"/>
              </w:rPr>
            </w:pPr>
          </w:p>
        </w:tc>
        <w:tc>
          <w:tcPr>
            <w:tcW w:w="160"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sym w:font="Wingdings" w:char="F0E8"/>
            </w:r>
          </w:p>
        </w:tc>
        <w:tc>
          <w:tcPr>
            <w:tcW w:w="4075"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ORGANISME A BUT NON LUCRATIF</w:t>
            </w:r>
          </w:p>
        </w:tc>
      </w:tr>
      <w:tr w:rsidR="000E3D7D" w:rsidRPr="008B3192" w:rsidTr="000E3D7D">
        <w:tc>
          <w:tcPr>
            <w:tcW w:w="3261"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TYPE</w:t>
            </w:r>
          </w:p>
        </w:tc>
        <w:tc>
          <w:tcPr>
            <w:tcW w:w="160" w:type="dxa"/>
            <w:shd w:val="clear" w:color="auto" w:fill="FFE1FF"/>
          </w:tcPr>
          <w:p w:rsidR="000E3D7D" w:rsidRPr="008B3192" w:rsidRDefault="000E3D7D" w:rsidP="008B3192">
            <w:pPr>
              <w:pStyle w:val="En-tte"/>
              <w:tabs>
                <w:tab w:val="clear" w:pos="4536"/>
                <w:tab w:val="clear" w:pos="9072"/>
              </w:tabs>
              <w:jc w:val="center"/>
              <w:rPr>
                <w:rFonts w:ascii="Hind" w:hAnsi="Hind" w:cs="Hind"/>
                <w:b/>
                <w:caps/>
                <w:sz w:val="24"/>
                <w:szCs w:val="24"/>
              </w:rPr>
            </w:pPr>
          </w:p>
        </w:tc>
        <w:tc>
          <w:tcPr>
            <w:tcW w:w="160"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sym w:font="Wingdings" w:char="F0E8"/>
            </w:r>
          </w:p>
        </w:tc>
        <w:tc>
          <w:tcPr>
            <w:tcW w:w="4075"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ASSOCIATION LOI 1901</w:t>
            </w:r>
          </w:p>
        </w:tc>
      </w:tr>
      <w:tr w:rsidR="000E3D7D" w:rsidRPr="008B3192" w:rsidTr="000E3D7D">
        <w:tc>
          <w:tcPr>
            <w:tcW w:w="3261"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DENOMINATION SOCIALE</w:t>
            </w:r>
          </w:p>
        </w:tc>
        <w:tc>
          <w:tcPr>
            <w:tcW w:w="160" w:type="dxa"/>
            <w:shd w:val="clear" w:color="auto" w:fill="FFE1FF"/>
          </w:tcPr>
          <w:p w:rsidR="000E3D7D" w:rsidRPr="008B3192" w:rsidRDefault="000E3D7D" w:rsidP="008B3192">
            <w:pPr>
              <w:pStyle w:val="En-tte"/>
              <w:tabs>
                <w:tab w:val="clear" w:pos="4536"/>
                <w:tab w:val="clear" w:pos="9072"/>
              </w:tabs>
              <w:jc w:val="center"/>
              <w:rPr>
                <w:rFonts w:ascii="Hind" w:hAnsi="Hind" w:cs="Hind"/>
                <w:b/>
                <w:caps/>
                <w:sz w:val="24"/>
                <w:szCs w:val="24"/>
              </w:rPr>
            </w:pPr>
          </w:p>
        </w:tc>
        <w:tc>
          <w:tcPr>
            <w:tcW w:w="160"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sym w:font="Wingdings" w:char="F0E8"/>
            </w:r>
          </w:p>
        </w:tc>
        <w:tc>
          <w:tcPr>
            <w:tcW w:w="4075" w:type="dxa"/>
            <w:shd w:val="clear" w:color="auto" w:fill="FFE1FF"/>
            <w:vAlign w:val="center"/>
          </w:tcPr>
          <w:p w:rsidR="000E3D7D" w:rsidRPr="008B3192" w:rsidRDefault="000E3D7D" w:rsidP="008B3192">
            <w:pPr>
              <w:pStyle w:val="En-tte"/>
              <w:tabs>
                <w:tab w:val="clear" w:pos="4536"/>
                <w:tab w:val="clear" w:pos="9072"/>
              </w:tabs>
              <w:jc w:val="center"/>
              <w:rPr>
                <w:rFonts w:ascii="Hind" w:hAnsi="Hind" w:cs="Hind"/>
                <w:b/>
                <w:caps/>
                <w:sz w:val="24"/>
                <w:szCs w:val="24"/>
              </w:rPr>
            </w:pPr>
            <w:r w:rsidRPr="008B3192">
              <w:rPr>
                <w:rFonts w:ascii="Hind" w:hAnsi="Hind" w:cs="Hind"/>
                <w:b/>
                <w:caps/>
                <w:sz w:val="24"/>
                <w:szCs w:val="24"/>
              </w:rPr>
              <w:t>SAINT DOMINIQUE DE CRAPONNE</w:t>
            </w:r>
          </w:p>
        </w:tc>
      </w:tr>
    </w:tbl>
    <w:p w:rsidR="0055131D" w:rsidRPr="008B3192" w:rsidRDefault="0055131D" w:rsidP="0055131D">
      <w:pPr>
        <w:ind w:firstLine="12"/>
        <w:jc w:val="both"/>
        <w:rPr>
          <w:rFonts w:ascii="Hind" w:hAnsi="Hind" w:cs="Hind"/>
          <w:sz w:val="24"/>
          <w:szCs w:val="24"/>
        </w:rPr>
      </w:pPr>
    </w:p>
    <w:p w:rsidR="0055131D" w:rsidRPr="000E3D7D" w:rsidRDefault="0055131D" w:rsidP="000E3D7D">
      <w:pPr>
        <w:rPr>
          <w:rFonts w:ascii="Hind" w:hAnsi="Hind" w:cs="Hind"/>
          <w:sz w:val="24"/>
          <w:szCs w:val="24"/>
          <w:u w:val="single"/>
        </w:rPr>
      </w:pPr>
      <w:r w:rsidRPr="000E3D7D">
        <w:rPr>
          <w:rFonts w:ascii="Hind" w:hAnsi="Hind" w:cs="Hind"/>
          <w:sz w:val="24"/>
          <w:szCs w:val="24"/>
          <w:u w:val="single"/>
        </w:rPr>
        <w:t>Membres du Conseil d’Administration :</w:t>
      </w:r>
    </w:p>
    <w:p w:rsidR="0055131D" w:rsidRPr="008B3192" w:rsidRDefault="0055131D" w:rsidP="0055131D">
      <w:pPr>
        <w:jc w:val="both"/>
        <w:rPr>
          <w:rFonts w:ascii="Hind" w:hAnsi="Hind" w:cs="Hind"/>
          <w:sz w:val="24"/>
          <w:szCs w:val="24"/>
        </w:rPr>
      </w:pPr>
      <w:r w:rsidRPr="008B3192">
        <w:rPr>
          <w:rFonts w:ascii="Hind" w:hAnsi="Hind" w:cs="Hind"/>
          <w:sz w:val="24"/>
          <w:szCs w:val="24"/>
        </w:rPr>
        <w:t xml:space="preserve">Mr  </w:t>
      </w:r>
      <w:r w:rsidR="008B3192">
        <w:rPr>
          <w:rFonts w:ascii="Hind" w:hAnsi="Hind" w:cs="Hind"/>
          <w:sz w:val="24"/>
          <w:szCs w:val="24"/>
        </w:rPr>
        <w:t xml:space="preserve">  ROUZAIRE Georges : </w:t>
      </w:r>
      <w:r w:rsidRPr="008B3192">
        <w:rPr>
          <w:rFonts w:ascii="Hind" w:hAnsi="Hind" w:cs="Hind"/>
          <w:sz w:val="24"/>
          <w:szCs w:val="24"/>
        </w:rPr>
        <w:t>Président</w:t>
      </w:r>
    </w:p>
    <w:p w:rsidR="0055131D" w:rsidRPr="008B3192" w:rsidRDefault="0055131D" w:rsidP="0055131D">
      <w:pPr>
        <w:jc w:val="both"/>
        <w:rPr>
          <w:rFonts w:ascii="Hind" w:hAnsi="Hind" w:cs="Hind"/>
          <w:sz w:val="24"/>
          <w:szCs w:val="24"/>
        </w:rPr>
      </w:pPr>
      <w:r w:rsidRPr="008B3192">
        <w:rPr>
          <w:rFonts w:ascii="Hind" w:hAnsi="Hind" w:cs="Hind"/>
          <w:sz w:val="24"/>
          <w:szCs w:val="24"/>
        </w:rPr>
        <w:t>Mr PHILIBERT Jean</w:t>
      </w:r>
      <w:r w:rsidR="008B3192">
        <w:rPr>
          <w:rFonts w:ascii="Hind" w:hAnsi="Hind" w:cs="Hind"/>
          <w:sz w:val="24"/>
          <w:szCs w:val="24"/>
        </w:rPr>
        <w:t xml:space="preserve"> : </w:t>
      </w:r>
      <w:r w:rsidRPr="008B3192">
        <w:rPr>
          <w:rFonts w:ascii="Hind" w:hAnsi="Hind" w:cs="Hind"/>
          <w:sz w:val="24"/>
          <w:szCs w:val="24"/>
        </w:rPr>
        <w:t>Vice-Président</w:t>
      </w:r>
    </w:p>
    <w:p w:rsidR="0055131D" w:rsidRPr="008B3192" w:rsidRDefault="0055131D" w:rsidP="0055131D">
      <w:pPr>
        <w:jc w:val="both"/>
        <w:rPr>
          <w:rFonts w:ascii="Hind" w:hAnsi="Hind" w:cs="Hind"/>
          <w:sz w:val="24"/>
          <w:szCs w:val="24"/>
        </w:rPr>
      </w:pPr>
      <w:r w:rsidRPr="008B3192">
        <w:rPr>
          <w:rFonts w:ascii="Hind" w:hAnsi="Hind" w:cs="Hind"/>
          <w:sz w:val="24"/>
          <w:szCs w:val="24"/>
        </w:rPr>
        <w:t>Mme HABAUZIT Odette (Sr Marie Elise)</w:t>
      </w:r>
      <w:r w:rsidR="008B3192">
        <w:rPr>
          <w:rFonts w:ascii="Hind" w:hAnsi="Hind" w:cs="Hind"/>
          <w:sz w:val="24"/>
          <w:szCs w:val="24"/>
        </w:rPr>
        <w:t xml:space="preserve"> : </w:t>
      </w:r>
      <w:r w:rsidRPr="008B3192">
        <w:rPr>
          <w:rFonts w:ascii="Hind" w:hAnsi="Hind" w:cs="Hind"/>
          <w:sz w:val="24"/>
          <w:szCs w:val="24"/>
        </w:rPr>
        <w:t>Trésorière</w:t>
      </w:r>
    </w:p>
    <w:p w:rsidR="0055131D" w:rsidRPr="008B3192" w:rsidRDefault="0055131D" w:rsidP="0055131D">
      <w:pPr>
        <w:jc w:val="both"/>
        <w:rPr>
          <w:rFonts w:ascii="Hind" w:hAnsi="Hind" w:cs="Hind"/>
          <w:sz w:val="24"/>
          <w:szCs w:val="24"/>
        </w:rPr>
      </w:pPr>
      <w:r w:rsidRPr="008B3192">
        <w:rPr>
          <w:rFonts w:ascii="Hind" w:hAnsi="Hind" w:cs="Hind"/>
          <w:sz w:val="24"/>
          <w:szCs w:val="24"/>
        </w:rPr>
        <w:t>Mme MEYRONEINC Marie (Sr Christine Marie)</w:t>
      </w:r>
      <w:r w:rsidR="008B3192">
        <w:rPr>
          <w:rFonts w:ascii="Hind" w:hAnsi="Hind" w:cs="Hind"/>
          <w:sz w:val="24"/>
          <w:szCs w:val="24"/>
        </w:rPr>
        <w:t xml:space="preserve"> : </w:t>
      </w:r>
      <w:r w:rsidRPr="008B3192">
        <w:rPr>
          <w:rFonts w:ascii="Hind" w:hAnsi="Hind" w:cs="Hind"/>
          <w:sz w:val="24"/>
          <w:szCs w:val="24"/>
        </w:rPr>
        <w:t>Trésorière Adjointe</w:t>
      </w:r>
    </w:p>
    <w:p w:rsidR="0055131D" w:rsidRPr="008B3192" w:rsidRDefault="0055131D" w:rsidP="0055131D">
      <w:pPr>
        <w:jc w:val="both"/>
        <w:rPr>
          <w:rFonts w:ascii="Hind" w:hAnsi="Hind" w:cs="Hind"/>
          <w:sz w:val="24"/>
          <w:szCs w:val="24"/>
        </w:rPr>
      </w:pPr>
      <w:r w:rsidRPr="008B3192">
        <w:rPr>
          <w:rFonts w:ascii="Hind" w:hAnsi="Hind" w:cs="Hind"/>
          <w:sz w:val="24"/>
          <w:szCs w:val="24"/>
        </w:rPr>
        <w:t>Mme DESNIER</w:t>
      </w:r>
      <w:r w:rsidR="008B3192">
        <w:rPr>
          <w:rFonts w:ascii="Hind" w:hAnsi="Hind" w:cs="Hind"/>
          <w:sz w:val="24"/>
          <w:szCs w:val="24"/>
        </w:rPr>
        <w:t xml:space="preserve"> : </w:t>
      </w:r>
      <w:r w:rsidRPr="008B3192">
        <w:rPr>
          <w:rFonts w:ascii="Hind" w:hAnsi="Hind" w:cs="Hind"/>
          <w:sz w:val="24"/>
          <w:szCs w:val="24"/>
        </w:rPr>
        <w:t>Secrétaire</w:t>
      </w:r>
    </w:p>
    <w:p w:rsidR="0055131D" w:rsidRPr="008B3192" w:rsidRDefault="0055131D" w:rsidP="0055131D">
      <w:pPr>
        <w:rPr>
          <w:rFonts w:ascii="Hind" w:hAnsi="Hind" w:cs="Hind"/>
          <w:sz w:val="24"/>
          <w:szCs w:val="24"/>
        </w:rPr>
      </w:pPr>
      <w:r w:rsidRPr="008B3192">
        <w:rPr>
          <w:rFonts w:ascii="Hind" w:hAnsi="Hind" w:cs="Hind"/>
          <w:sz w:val="24"/>
          <w:szCs w:val="24"/>
        </w:rPr>
        <w:t>Mme BORDET Yvette</w:t>
      </w:r>
      <w:r w:rsidR="008B3192">
        <w:rPr>
          <w:rFonts w:ascii="Hind" w:hAnsi="Hind" w:cs="Hind"/>
          <w:sz w:val="24"/>
          <w:szCs w:val="24"/>
        </w:rPr>
        <w:t xml:space="preserve"> : </w:t>
      </w:r>
      <w:r w:rsidRPr="008B3192">
        <w:rPr>
          <w:rFonts w:ascii="Hind" w:hAnsi="Hind" w:cs="Hind"/>
          <w:sz w:val="24"/>
          <w:szCs w:val="24"/>
        </w:rPr>
        <w:t xml:space="preserve">Secrétaire Adjointe </w:t>
      </w:r>
    </w:p>
    <w:p w:rsidR="0055131D" w:rsidRPr="008B3192" w:rsidRDefault="0055131D" w:rsidP="0055131D">
      <w:pPr>
        <w:rPr>
          <w:rFonts w:ascii="Hind" w:hAnsi="Hind" w:cs="Hind"/>
          <w:sz w:val="24"/>
          <w:szCs w:val="24"/>
        </w:rPr>
      </w:pPr>
      <w:r w:rsidRPr="008B3192">
        <w:rPr>
          <w:rFonts w:ascii="Hind" w:hAnsi="Hind" w:cs="Hind"/>
          <w:sz w:val="24"/>
          <w:szCs w:val="24"/>
        </w:rPr>
        <w:t>Mr PAGES Antoine</w:t>
      </w:r>
    </w:p>
    <w:p w:rsidR="0055131D" w:rsidRPr="008B3192" w:rsidRDefault="0055131D" w:rsidP="0055131D">
      <w:pPr>
        <w:rPr>
          <w:rFonts w:ascii="Hind" w:hAnsi="Hind" w:cs="Hind"/>
          <w:sz w:val="24"/>
          <w:szCs w:val="24"/>
        </w:rPr>
      </w:pPr>
      <w:r w:rsidRPr="008B3192">
        <w:rPr>
          <w:rFonts w:ascii="Hind" w:hAnsi="Hind" w:cs="Hind"/>
          <w:sz w:val="24"/>
          <w:szCs w:val="24"/>
        </w:rPr>
        <w:t>Mr TICHIT Paul</w:t>
      </w:r>
    </w:p>
    <w:p w:rsidR="0055131D" w:rsidRPr="008B3192" w:rsidRDefault="0055131D" w:rsidP="0055131D">
      <w:pPr>
        <w:rPr>
          <w:rFonts w:ascii="Hind" w:hAnsi="Hind" w:cs="Hind"/>
          <w:sz w:val="24"/>
          <w:szCs w:val="24"/>
        </w:rPr>
      </w:pPr>
      <w:r w:rsidRPr="008B3192">
        <w:rPr>
          <w:rFonts w:ascii="Hind" w:hAnsi="Hind" w:cs="Hind"/>
          <w:sz w:val="24"/>
          <w:szCs w:val="24"/>
        </w:rPr>
        <w:t>Mr MALLET Maurice-Pierre</w:t>
      </w:r>
    </w:p>
    <w:p w:rsidR="0055131D" w:rsidRPr="008B3192" w:rsidRDefault="0055131D" w:rsidP="0055131D">
      <w:pPr>
        <w:rPr>
          <w:rFonts w:ascii="Hind" w:hAnsi="Hind" w:cs="Hind"/>
          <w:sz w:val="24"/>
          <w:szCs w:val="24"/>
        </w:rPr>
      </w:pPr>
      <w:r w:rsidRPr="008B3192">
        <w:rPr>
          <w:rFonts w:ascii="Hind" w:hAnsi="Hind" w:cs="Hind"/>
          <w:sz w:val="24"/>
          <w:szCs w:val="24"/>
        </w:rPr>
        <w:t>Sœur Pascale</w:t>
      </w:r>
    </w:p>
    <w:p w:rsidR="0055131D" w:rsidRPr="008B3192" w:rsidRDefault="0055131D" w:rsidP="0055131D">
      <w:pPr>
        <w:rPr>
          <w:rFonts w:ascii="Hind" w:hAnsi="Hind" w:cs="Hind"/>
          <w:sz w:val="24"/>
          <w:szCs w:val="24"/>
        </w:rPr>
      </w:pPr>
      <w:r w:rsidRPr="008B3192">
        <w:rPr>
          <w:rFonts w:ascii="Hind" w:hAnsi="Hind" w:cs="Hind"/>
          <w:sz w:val="24"/>
          <w:szCs w:val="24"/>
        </w:rPr>
        <w:t xml:space="preserve">Mme BERNARD Camille       </w:t>
      </w:r>
    </w:p>
    <w:p w:rsidR="0055131D" w:rsidRPr="000E3D7D" w:rsidRDefault="00516893" w:rsidP="000E3D7D">
      <w:pPr>
        <w:rPr>
          <w:rFonts w:ascii="Hind" w:hAnsi="Hind" w:cs="Hind"/>
          <w:sz w:val="24"/>
          <w:szCs w:val="24"/>
        </w:rPr>
      </w:pPr>
      <w:r w:rsidRPr="000E3D7D">
        <w:rPr>
          <w:rFonts w:ascii="Hind" w:hAnsi="Hind" w:cs="Hind"/>
          <w:sz w:val="24"/>
          <w:szCs w:val="24"/>
        </w:rPr>
        <w:t>Directrice</w:t>
      </w:r>
      <w:r w:rsidR="0055131D" w:rsidRPr="000E3D7D">
        <w:rPr>
          <w:rFonts w:ascii="Hind" w:hAnsi="Hind" w:cs="Hind"/>
          <w:sz w:val="24"/>
          <w:szCs w:val="24"/>
        </w:rPr>
        <w:t xml:space="preserve"> : </w:t>
      </w:r>
      <w:r w:rsidRPr="000E3D7D">
        <w:rPr>
          <w:rFonts w:ascii="Hind" w:hAnsi="Hind" w:cs="Hind"/>
          <w:sz w:val="24"/>
          <w:szCs w:val="24"/>
        </w:rPr>
        <w:t>Mme Christine METENIER</w:t>
      </w:r>
    </w:p>
    <w:p w:rsidR="0055131D" w:rsidRPr="000E3D7D" w:rsidRDefault="0055131D" w:rsidP="000E3D7D">
      <w:pPr>
        <w:rPr>
          <w:rFonts w:ascii="Hind" w:hAnsi="Hind" w:cs="Hind"/>
          <w:sz w:val="24"/>
          <w:szCs w:val="24"/>
        </w:rPr>
      </w:pPr>
      <w:r w:rsidRPr="000E3D7D">
        <w:rPr>
          <w:rFonts w:ascii="Hind" w:hAnsi="Hind" w:cs="Hind"/>
          <w:sz w:val="24"/>
          <w:szCs w:val="24"/>
        </w:rPr>
        <w:t xml:space="preserve">Présidente du Conseil de la Vie Sociale : </w:t>
      </w:r>
      <w:r w:rsidR="008B3192" w:rsidRPr="000E3D7D">
        <w:rPr>
          <w:rFonts w:ascii="Hind" w:hAnsi="Hind" w:cs="Hind"/>
          <w:sz w:val="24"/>
          <w:szCs w:val="24"/>
        </w:rPr>
        <w:t xml:space="preserve"> </w:t>
      </w:r>
      <w:r w:rsidRPr="000E3D7D">
        <w:rPr>
          <w:rFonts w:ascii="Hind" w:hAnsi="Hind" w:cs="Hind"/>
          <w:sz w:val="24"/>
          <w:szCs w:val="24"/>
        </w:rPr>
        <w:t xml:space="preserve">Mme </w:t>
      </w:r>
      <w:r w:rsidR="00E319B1">
        <w:rPr>
          <w:rFonts w:ascii="Hind" w:hAnsi="Hind" w:cs="Hind"/>
          <w:sz w:val="24"/>
          <w:szCs w:val="24"/>
        </w:rPr>
        <w:t>G</w:t>
      </w:r>
      <w:r w:rsidR="00E319B1">
        <w:rPr>
          <w:rFonts w:ascii="Hind" w:hAnsi="Hind" w:cs="Hind"/>
          <w:sz w:val="24"/>
          <w:szCs w:val="24"/>
        </w:rPr>
        <w:tab/>
        <w:t>ARGAIRE</w:t>
      </w:r>
    </w:p>
    <w:p w:rsidR="00624D2A" w:rsidRPr="008B3192" w:rsidRDefault="00624D2A" w:rsidP="0055131D">
      <w:pPr>
        <w:ind w:firstLine="12"/>
        <w:jc w:val="both"/>
        <w:rPr>
          <w:rFonts w:ascii="Hind" w:hAnsi="Hind" w:cs="Hind"/>
          <w:b/>
          <w:i/>
          <w:iCs/>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5131D" w:rsidRPr="000E3D7D" w:rsidRDefault="0055131D" w:rsidP="000E3D7D">
      <w:pPr>
        <w:pStyle w:val="Titre2"/>
        <w:rPr>
          <w:rFonts w:ascii="Hind" w:hAnsi="Hind" w:cs="Hind"/>
          <w:b/>
          <w:color w:val="A2D108"/>
          <w:sz w:val="24"/>
          <w:szCs w:val="24"/>
        </w:rPr>
      </w:pPr>
      <w:bookmarkStart w:id="5" w:name="_Toc495503829"/>
      <w:r w:rsidRPr="000E3D7D">
        <w:rPr>
          <w:rFonts w:ascii="Hind" w:hAnsi="Hind" w:cs="Hind"/>
          <w:b/>
          <w:color w:val="A2D108"/>
          <w:sz w:val="24"/>
          <w:szCs w:val="24"/>
        </w:rPr>
        <w:lastRenderedPageBreak/>
        <w:t>C) Description des installations</w:t>
      </w:r>
      <w:bookmarkEnd w:id="5"/>
    </w:p>
    <w:p w:rsidR="0055131D" w:rsidRPr="008B3192" w:rsidRDefault="0055131D" w:rsidP="0055131D">
      <w:pPr>
        <w:ind w:firstLine="12"/>
        <w:jc w:val="both"/>
        <w:rPr>
          <w:rFonts w:ascii="Hind" w:hAnsi="Hind" w:cs="Hind"/>
          <w:sz w:val="24"/>
          <w:szCs w:val="24"/>
        </w:rPr>
      </w:pPr>
    </w:p>
    <w:p w:rsidR="0055131D" w:rsidRPr="008B3192" w:rsidRDefault="0055131D" w:rsidP="0055131D">
      <w:pPr>
        <w:jc w:val="both"/>
        <w:rPr>
          <w:rFonts w:ascii="Hind" w:hAnsi="Hind" w:cs="Hind"/>
          <w:sz w:val="24"/>
          <w:szCs w:val="24"/>
        </w:rPr>
      </w:pPr>
      <w:r w:rsidRPr="008B3192">
        <w:rPr>
          <w:rFonts w:ascii="Hind" w:hAnsi="Hind" w:cs="Hind"/>
          <w:sz w:val="24"/>
          <w:szCs w:val="24"/>
        </w:rPr>
        <w:t xml:space="preserve">Le bâtiment qui abrite la maison Saint Dominique s’élève sur trois niveaux pour une capacité d’accueil de 55 lits autorisés. </w:t>
      </w:r>
    </w:p>
    <w:p w:rsidR="0055131D" w:rsidRPr="008B3192" w:rsidRDefault="0055131D" w:rsidP="0055131D">
      <w:pPr>
        <w:jc w:val="both"/>
        <w:rPr>
          <w:rFonts w:ascii="Hind" w:hAnsi="Hind" w:cs="Hind"/>
          <w:sz w:val="24"/>
          <w:szCs w:val="24"/>
        </w:rPr>
      </w:pPr>
    </w:p>
    <w:p w:rsidR="0055131D" w:rsidRPr="008B3192" w:rsidRDefault="0055131D" w:rsidP="0055131D">
      <w:pPr>
        <w:shd w:val="clear" w:color="auto" w:fill="E5FFE5"/>
        <w:rPr>
          <w:rFonts w:ascii="Hind" w:hAnsi="Hind" w:cs="Hind"/>
          <w:b/>
          <w:i/>
          <w:iCs/>
          <w:sz w:val="24"/>
          <w:szCs w:val="24"/>
          <w:shd w:val="clear" w:color="auto" w:fill="E1FFE1"/>
        </w:rPr>
      </w:pPr>
      <w:r w:rsidRPr="008B3192">
        <w:rPr>
          <w:rFonts w:ascii="Hind" w:hAnsi="Hind" w:cs="Hind"/>
          <w:b/>
          <w:i/>
          <w:iCs/>
          <w:sz w:val="24"/>
          <w:szCs w:val="24"/>
          <w:shd w:val="clear" w:color="auto" w:fill="E1FFE1"/>
        </w:rPr>
        <w:t xml:space="preserve">Le rez-de-chaussée est composé : </w:t>
      </w:r>
    </w:p>
    <w:p w:rsidR="0055131D" w:rsidRPr="008B3192" w:rsidRDefault="0055131D" w:rsidP="0055131D">
      <w:pPr>
        <w:jc w:val="both"/>
        <w:rPr>
          <w:rFonts w:ascii="Hind" w:hAnsi="Hind" w:cs="Hind"/>
          <w:sz w:val="24"/>
          <w:szCs w:val="24"/>
        </w:rPr>
      </w:pPr>
    </w:p>
    <w:p w:rsidR="0055131D" w:rsidRPr="008B3192" w:rsidRDefault="0055131D" w:rsidP="0055131D">
      <w:pPr>
        <w:numPr>
          <w:ilvl w:val="2"/>
          <w:numId w:val="3"/>
        </w:numPr>
        <w:tabs>
          <w:tab w:val="clear" w:pos="2160"/>
        </w:tabs>
        <w:ind w:left="720"/>
        <w:jc w:val="both"/>
        <w:rPr>
          <w:rFonts w:ascii="Hind" w:hAnsi="Hind" w:cs="Hind"/>
          <w:sz w:val="24"/>
          <w:szCs w:val="24"/>
        </w:rPr>
      </w:pPr>
      <w:r w:rsidRPr="008B3192">
        <w:rPr>
          <w:rFonts w:ascii="Hind" w:hAnsi="Hind" w:cs="Hind"/>
          <w:sz w:val="24"/>
          <w:szCs w:val="24"/>
        </w:rPr>
        <w:t>Du hall d’entrée aménagé afin de permettre aux résidents de se retrouver en petit comité.</w:t>
      </w:r>
    </w:p>
    <w:p w:rsidR="0055131D" w:rsidRPr="008B3192" w:rsidRDefault="0055131D" w:rsidP="0055131D">
      <w:pPr>
        <w:numPr>
          <w:ilvl w:val="2"/>
          <w:numId w:val="3"/>
        </w:numPr>
        <w:tabs>
          <w:tab w:val="clear" w:pos="2160"/>
        </w:tabs>
        <w:ind w:left="720"/>
        <w:jc w:val="both"/>
        <w:rPr>
          <w:rFonts w:ascii="Hind" w:hAnsi="Hind" w:cs="Hind"/>
          <w:sz w:val="24"/>
          <w:szCs w:val="24"/>
        </w:rPr>
      </w:pPr>
      <w:r w:rsidRPr="008B3192">
        <w:rPr>
          <w:rFonts w:ascii="Hind" w:hAnsi="Hind" w:cs="Hind"/>
          <w:sz w:val="24"/>
          <w:szCs w:val="24"/>
        </w:rPr>
        <w:t>Du bureau de la secrétaire très accessible et ouvert à l’ensemble des personnes franchissant la porte d’entrée : résidents, personnels, famille, visiteurs….</w:t>
      </w:r>
    </w:p>
    <w:p w:rsidR="0055131D" w:rsidRPr="008B3192" w:rsidRDefault="0055131D" w:rsidP="0055131D">
      <w:pPr>
        <w:numPr>
          <w:ilvl w:val="2"/>
          <w:numId w:val="3"/>
        </w:numPr>
        <w:tabs>
          <w:tab w:val="clear" w:pos="2160"/>
        </w:tabs>
        <w:ind w:left="720"/>
        <w:jc w:val="both"/>
        <w:rPr>
          <w:rFonts w:ascii="Hind" w:hAnsi="Hind" w:cs="Hind"/>
          <w:sz w:val="24"/>
          <w:szCs w:val="24"/>
        </w:rPr>
      </w:pPr>
      <w:r w:rsidRPr="008B3192">
        <w:rPr>
          <w:rFonts w:ascii="Hind" w:hAnsi="Hind" w:cs="Hind"/>
          <w:sz w:val="24"/>
          <w:szCs w:val="24"/>
        </w:rPr>
        <w:t>De la salle de restauration où les résidents prennent leur repas autour de mobilier en bois par table de cinq ou six personnes.</w:t>
      </w:r>
    </w:p>
    <w:p w:rsidR="0055131D" w:rsidRPr="008B3192" w:rsidRDefault="0055131D" w:rsidP="0055131D">
      <w:pPr>
        <w:numPr>
          <w:ilvl w:val="2"/>
          <w:numId w:val="3"/>
        </w:numPr>
        <w:tabs>
          <w:tab w:val="clear" w:pos="2160"/>
        </w:tabs>
        <w:ind w:left="720"/>
        <w:jc w:val="both"/>
        <w:rPr>
          <w:rFonts w:ascii="Hind" w:hAnsi="Hind" w:cs="Hind"/>
          <w:sz w:val="24"/>
          <w:szCs w:val="24"/>
        </w:rPr>
      </w:pPr>
      <w:r w:rsidRPr="008B3192">
        <w:rPr>
          <w:rFonts w:ascii="Hind" w:hAnsi="Hind" w:cs="Hind"/>
          <w:sz w:val="24"/>
          <w:szCs w:val="24"/>
        </w:rPr>
        <w:t>De la cuisine ouverte par le biais de baies vitrées sur la salle de restauration, ce qui facilite le contact entre les résidents et le personnel de cuisine.</w:t>
      </w:r>
    </w:p>
    <w:p w:rsidR="0055131D" w:rsidRPr="008B3192" w:rsidRDefault="008B3192" w:rsidP="0055131D">
      <w:pPr>
        <w:jc w:val="both"/>
        <w:rPr>
          <w:rFonts w:ascii="Hind" w:hAnsi="Hind" w:cs="Hind"/>
          <w:sz w:val="24"/>
          <w:szCs w:val="24"/>
        </w:rPr>
      </w:pPr>
      <w:r>
        <w:rPr>
          <w:rFonts w:ascii="Arial" w:hAnsi="Arial" w:cs="Arial"/>
          <w:noProof/>
          <w:sz w:val="24"/>
          <w:szCs w:val="24"/>
        </w:rPr>
        <w:drawing>
          <wp:anchor distT="0" distB="0" distL="114300" distR="114300" simplePos="0" relativeHeight="251693056" behindDoc="1" locked="0" layoutInCell="1" allowOverlap="1">
            <wp:simplePos x="0" y="0"/>
            <wp:positionH relativeFrom="column">
              <wp:posOffset>1172978</wp:posOffset>
            </wp:positionH>
            <wp:positionV relativeFrom="paragraph">
              <wp:posOffset>160109</wp:posOffset>
            </wp:positionV>
            <wp:extent cx="2753360" cy="1835785"/>
            <wp:effectExtent l="0" t="0" r="8890" b="0"/>
            <wp:wrapTight wrapText="bothSides">
              <wp:wrapPolygon edited="0">
                <wp:start x="0" y="0"/>
                <wp:lineTo x="0" y="21294"/>
                <wp:lineTo x="21520" y="21294"/>
                <wp:lineTo x="2152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2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360" cy="1835785"/>
                    </a:xfrm>
                    <a:prstGeom prst="rect">
                      <a:avLst/>
                    </a:prstGeom>
                  </pic:spPr>
                </pic:pic>
              </a:graphicData>
            </a:graphic>
            <wp14:sizeRelH relativeFrom="page">
              <wp14:pctWidth>0</wp14:pctWidth>
            </wp14:sizeRelH>
            <wp14:sizeRelV relativeFrom="page">
              <wp14:pctHeight>0</wp14:pctHeight>
            </wp14:sizeRelV>
          </wp:anchor>
        </w:drawing>
      </w:r>
      <w:r w:rsidR="0055131D" w:rsidRPr="008B3192">
        <w:rPr>
          <w:rFonts w:ascii="Hind" w:hAnsi="Hind" w:cs="Hind"/>
          <w:sz w:val="24"/>
          <w:szCs w:val="24"/>
        </w:rPr>
        <w:t xml:space="preserve">                                         </w:t>
      </w:r>
    </w:p>
    <w:p w:rsidR="0055131D" w:rsidRPr="008614D6" w:rsidRDefault="0055131D" w:rsidP="0055131D">
      <w:pPr>
        <w:jc w:val="both"/>
        <w:rPr>
          <w:rFonts w:ascii="Arial" w:hAnsi="Arial" w:cs="Arial"/>
          <w:sz w:val="24"/>
          <w:szCs w:val="24"/>
        </w:rPr>
      </w:pPr>
    </w:p>
    <w:p w:rsidR="0055131D" w:rsidRPr="008614D6" w:rsidRDefault="0055131D" w:rsidP="0055131D">
      <w:pPr>
        <w:jc w:val="both"/>
        <w:rPr>
          <w:rFonts w:ascii="Arial" w:hAnsi="Arial" w:cs="Arial"/>
          <w:sz w:val="24"/>
          <w:szCs w:val="24"/>
        </w:rPr>
      </w:pPr>
      <w:r w:rsidRPr="008614D6">
        <w:rPr>
          <w:rFonts w:ascii="Arial" w:hAnsi="Arial" w:cs="Arial"/>
          <w:sz w:val="24"/>
          <w:szCs w:val="24"/>
        </w:rPr>
        <w:t xml:space="preserve">                            </w:t>
      </w:r>
    </w:p>
    <w:p w:rsidR="008B3192" w:rsidRDefault="0055131D" w:rsidP="005D1A8C">
      <w:pPr>
        <w:shd w:val="clear" w:color="auto" w:fill="FFFFFF"/>
        <w:spacing w:before="100" w:beforeAutospacing="1" w:after="100" w:afterAutospacing="1"/>
        <w:rPr>
          <w:rFonts w:ascii="Arial" w:hAnsi="Arial" w:cs="Arial"/>
          <w:sz w:val="24"/>
          <w:szCs w:val="24"/>
        </w:rPr>
      </w:pPr>
      <w:r w:rsidRPr="008614D6">
        <w:rPr>
          <w:rFonts w:ascii="Arial" w:hAnsi="Arial" w:cs="Arial"/>
          <w:sz w:val="24"/>
          <w:szCs w:val="24"/>
        </w:rPr>
        <w:t xml:space="preserve">      </w:t>
      </w:r>
    </w:p>
    <w:p w:rsidR="008B3192" w:rsidRDefault="008B3192" w:rsidP="005D1A8C">
      <w:pPr>
        <w:shd w:val="clear" w:color="auto" w:fill="FFFFFF"/>
        <w:spacing w:before="100" w:beforeAutospacing="1" w:after="100" w:afterAutospacing="1"/>
        <w:rPr>
          <w:rFonts w:ascii="Arial" w:hAnsi="Arial" w:cs="Arial"/>
          <w:sz w:val="24"/>
          <w:szCs w:val="24"/>
        </w:rPr>
      </w:pPr>
    </w:p>
    <w:p w:rsidR="008B3192" w:rsidRDefault="008B3192" w:rsidP="005D1A8C">
      <w:pPr>
        <w:shd w:val="clear" w:color="auto" w:fill="FFFFFF"/>
        <w:spacing w:before="100" w:beforeAutospacing="1" w:after="100" w:afterAutospacing="1"/>
        <w:rPr>
          <w:rFonts w:ascii="Arial" w:hAnsi="Arial" w:cs="Arial"/>
          <w:sz w:val="24"/>
          <w:szCs w:val="24"/>
        </w:rPr>
      </w:pPr>
    </w:p>
    <w:p w:rsidR="008B3192" w:rsidRDefault="008B3192" w:rsidP="005D1A8C">
      <w:pPr>
        <w:shd w:val="clear" w:color="auto" w:fill="FFFFFF"/>
        <w:spacing w:before="100" w:beforeAutospacing="1" w:after="100" w:afterAutospacing="1"/>
        <w:rPr>
          <w:rFonts w:ascii="Arial" w:hAnsi="Arial" w:cs="Arial"/>
          <w:sz w:val="24"/>
          <w:szCs w:val="24"/>
        </w:rPr>
      </w:pPr>
    </w:p>
    <w:p w:rsidR="0055131D" w:rsidRDefault="0055131D" w:rsidP="004074D5">
      <w:pPr>
        <w:pStyle w:val="Paragraphedeliste"/>
        <w:numPr>
          <w:ilvl w:val="0"/>
          <w:numId w:val="9"/>
        </w:numPr>
        <w:shd w:val="clear" w:color="auto" w:fill="FFFFFF"/>
        <w:spacing w:before="100" w:beforeAutospacing="1" w:after="100" w:afterAutospacing="1"/>
        <w:jc w:val="both"/>
        <w:rPr>
          <w:rFonts w:ascii="Hind" w:hAnsi="Hind" w:cs="Hind"/>
          <w:sz w:val="24"/>
          <w:szCs w:val="24"/>
        </w:rPr>
      </w:pPr>
      <w:r w:rsidRPr="004074D5">
        <w:rPr>
          <w:rFonts w:ascii="Hind" w:hAnsi="Hind" w:cs="Hind"/>
          <w:sz w:val="24"/>
          <w:szCs w:val="24"/>
        </w:rPr>
        <w:t>De 1</w:t>
      </w:r>
      <w:r w:rsidR="00C76C71" w:rsidRPr="004074D5">
        <w:rPr>
          <w:rFonts w:ascii="Hind" w:hAnsi="Hind" w:cs="Hind"/>
          <w:sz w:val="24"/>
          <w:szCs w:val="24"/>
        </w:rPr>
        <w:t>2</w:t>
      </w:r>
      <w:r w:rsidRPr="004074D5">
        <w:rPr>
          <w:rFonts w:ascii="Hind" w:hAnsi="Hind" w:cs="Hind"/>
          <w:sz w:val="24"/>
          <w:szCs w:val="24"/>
        </w:rPr>
        <w:t xml:space="preserve"> chambres individuelles avec une salle de bain privative adaptée aux possibilités motrices liées à l’avancée en âge et corre</w:t>
      </w:r>
      <w:r w:rsidR="004074D5" w:rsidRPr="004074D5">
        <w:rPr>
          <w:rFonts w:ascii="Hind" w:hAnsi="Hind" w:cs="Hind"/>
          <w:sz w:val="24"/>
          <w:szCs w:val="24"/>
        </w:rPr>
        <w:t>spondant aux normes de sécurité</w:t>
      </w:r>
      <w:r w:rsidR="00C76C71" w:rsidRPr="004074D5">
        <w:rPr>
          <w:rFonts w:ascii="Hind" w:hAnsi="Hind" w:cs="Hind"/>
          <w:sz w:val="24"/>
          <w:szCs w:val="24"/>
        </w:rPr>
        <w:t>.</w:t>
      </w:r>
    </w:p>
    <w:p w:rsidR="004074D5" w:rsidRDefault="004074D5" w:rsidP="004074D5">
      <w:pPr>
        <w:pStyle w:val="Paragraphedeliste"/>
        <w:numPr>
          <w:ilvl w:val="0"/>
          <w:numId w:val="9"/>
        </w:numPr>
        <w:shd w:val="clear" w:color="auto" w:fill="FFFFFF"/>
        <w:spacing w:before="100" w:beforeAutospacing="1" w:after="100" w:afterAutospacing="1"/>
        <w:jc w:val="both"/>
        <w:rPr>
          <w:rFonts w:ascii="Hind" w:hAnsi="Hind" w:cs="Hind"/>
          <w:sz w:val="24"/>
          <w:szCs w:val="24"/>
        </w:rPr>
      </w:pPr>
      <w:r>
        <w:rPr>
          <w:rFonts w:ascii="Hind" w:hAnsi="Hind" w:cs="Hind"/>
          <w:sz w:val="24"/>
          <w:szCs w:val="24"/>
        </w:rPr>
        <w:t>Des bureaux administratifs dans le prolongement de la salle à manger</w:t>
      </w:r>
    </w:p>
    <w:p w:rsidR="004074D5" w:rsidRPr="004074D5" w:rsidRDefault="004074D5" w:rsidP="004074D5">
      <w:pPr>
        <w:pStyle w:val="Paragraphedeliste"/>
        <w:numPr>
          <w:ilvl w:val="0"/>
          <w:numId w:val="9"/>
        </w:numPr>
        <w:shd w:val="clear" w:color="auto" w:fill="FFFFFF"/>
        <w:spacing w:before="100" w:beforeAutospacing="1" w:after="100" w:afterAutospacing="1"/>
        <w:jc w:val="both"/>
        <w:rPr>
          <w:rFonts w:ascii="Hind" w:hAnsi="Hind" w:cs="Hind"/>
          <w:sz w:val="24"/>
          <w:szCs w:val="24"/>
        </w:rPr>
      </w:pPr>
      <w:r>
        <w:rPr>
          <w:rFonts w:ascii="Hind" w:hAnsi="Hind" w:cs="Hind"/>
          <w:sz w:val="24"/>
          <w:szCs w:val="24"/>
        </w:rPr>
        <w:t>D’une lingerie permettant de réaliser l’entretien du linge.</w:t>
      </w:r>
    </w:p>
    <w:p w:rsidR="0055131D" w:rsidRPr="008B3192" w:rsidRDefault="0055131D" w:rsidP="008B3192">
      <w:pPr>
        <w:shd w:val="clear" w:color="auto" w:fill="E5FFE5"/>
        <w:jc w:val="both"/>
        <w:rPr>
          <w:rFonts w:ascii="Hind" w:hAnsi="Hind" w:cs="Hind"/>
          <w:b/>
          <w:i/>
          <w:iCs/>
          <w:sz w:val="24"/>
          <w:szCs w:val="24"/>
          <w:shd w:val="clear" w:color="auto" w:fill="E1FFE1"/>
        </w:rPr>
      </w:pPr>
      <w:r w:rsidRPr="008B3192">
        <w:rPr>
          <w:rFonts w:ascii="Hind" w:hAnsi="Hind" w:cs="Hind"/>
          <w:b/>
          <w:i/>
          <w:iCs/>
          <w:sz w:val="24"/>
          <w:szCs w:val="24"/>
          <w:shd w:val="clear" w:color="auto" w:fill="E1FFE1"/>
        </w:rPr>
        <w:t>Le premier étage est composé :</w:t>
      </w:r>
    </w:p>
    <w:p w:rsidR="0055131D" w:rsidRPr="008B3192" w:rsidRDefault="0055131D" w:rsidP="008B3192">
      <w:pPr>
        <w:pStyle w:val="NormalArialJustifi"/>
        <w:rPr>
          <w:rFonts w:ascii="Hind" w:hAnsi="Hind" w:cs="Hind"/>
        </w:rPr>
      </w:pPr>
    </w:p>
    <w:p w:rsidR="0055131D" w:rsidRPr="008B3192" w:rsidRDefault="0055131D" w:rsidP="008B3192">
      <w:pPr>
        <w:numPr>
          <w:ilvl w:val="2"/>
          <w:numId w:val="4"/>
        </w:numPr>
        <w:tabs>
          <w:tab w:val="clear" w:pos="2160"/>
          <w:tab w:val="num" w:pos="720"/>
        </w:tabs>
        <w:ind w:left="720"/>
        <w:jc w:val="both"/>
        <w:rPr>
          <w:rFonts w:ascii="Hind" w:hAnsi="Hind" w:cs="Hind"/>
          <w:sz w:val="24"/>
          <w:szCs w:val="24"/>
        </w:rPr>
      </w:pPr>
      <w:r w:rsidRPr="008B3192">
        <w:rPr>
          <w:rFonts w:ascii="Hind" w:hAnsi="Hind" w:cs="Hind"/>
          <w:sz w:val="24"/>
          <w:szCs w:val="24"/>
        </w:rPr>
        <w:t>De 1</w:t>
      </w:r>
      <w:r w:rsidR="00C76C71">
        <w:rPr>
          <w:rFonts w:ascii="Hind" w:hAnsi="Hind" w:cs="Hind"/>
          <w:sz w:val="24"/>
          <w:szCs w:val="24"/>
        </w:rPr>
        <w:t>9</w:t>
      </w:r>
      <w:r w:rsidRPr="008B3192">
        <w:rPr>
          <w:rFonts w:ascii="Hind" w:hAnsi="Hind" w:cs="Hind"/>
          <w:sz w:val="24"/>
          <w:szCs w:val="24"/>
        </w:rPr>
        <w:t xml:space="preserve"> chambres individuelles avec une salle de bain privative adaptée aux possibilités motrices liées à l’avancée en âge et correspondant aux normes de sécurité et </w:t>
      </w:r>
      <w:r w:rsidR="00C76C71">
        <w:rPr>
          <w:rFonts w:ascii="Hind" w:hAnsi="Hind" w:cs="Hind"/>
          <w:sz w:val="24"/>
          <w:szCs w:val="24"/>
        </w:rPr>
        <w:t>2</w:t>
      </w:r>
      <w:r w:rsidRPr="008B3192">
        <w:rPr>
          <w:rFonts w:ascii="Hind" w:hAnsi="Hind" w:cs="Hind"/>
          <w:sz w:val="24"/>
          <w:szCs w:val="24"/>
        </w:rPr>
        <w:t xml:space="preserve"> chambres à 2 lits avec une salle de bain privative pouvant convenir à un couple.</w:t>
      </w:r>
    </w:p>
    <w:p w:rsidR="0055131D" w:rsidRPr="008B3192" w:rsidRDefault="0055131D" w:rsidP="008B3192">
      <w:pPr>
        <w:numPr>
          <w:ilvl w:val="2"/>
          <w:numId w:val="5"/>
        </w:numPr>
        <w:tabs>
          <w:tab w:val="clear" w:pos="2160"/>
          <w:tab w:val="num" w:pos="720"/>
        </w:tabs>
        <w:ind w:left="720"/>
        <w:jc w:val="both"/>
        <w:rPr>
          <w:rFonts w:ascii="Hind" w:hAnsi="Hind" w:cs="Hind"/>
          <w:sz w:val="24"/>
          <w:szCs w:val="24"/>
        </w:rPr>
      </w:pPr>
      <w:r w:rsidRPr="008B3192">
        <w:rPr>
          <w:rFonts w:ascii="Hind" w:hAnsi="Hind" w:cs="Hind"/>
          <w:sz w:val="24"/>
          <w:szCs w:val="24"/>
        </w:rPr>
        <w:lastRenderedPageBreak/>
        <w:t xml:space="preserve">De la chapelle accessible aux résidents et aux personnes extérieures (une eucharistie </w:t>
      </w:r>
      <w:r w:rsidR="00624D2A" w:rsidRPr="008B3192">
        <w:rPr>
          <w:rFonts w:ascii="Hind" w:hAnsi="Hind" w:cs="Hind"/>
          <w:sz w:val="24"/>
          <w:szCs w:val="24"/>
        </w:rPr>
        <w:t xml:space="preserve">Y </w:t>
      </w:r>
      <w:r w:rsidRPr="008B3192">
        <w:rPr>
          <w:rFonts w:ascii="Hind" w:hAnsi="Hind" w:cs="Hind"/>
          <w:sz w:val="24"/>
          <w:szCs w:val="24"/>
        </w:rPr>
        <w:t>est célébrée).</w:t>
      </w:r>
    </w:p>
    <w:p w:rsidR="0055131D" w:rsidRPr="008B3192" w:rsidRDefault="0055131D" w:rsidP="008B3192">
      <w:pPr>
        <w:numPr>
          <w:ilvl w:val="2"/>
          <w:numId w:val="5"/>
        </w:numPr>
        <w:tabs>
          <w:tab w:val="clear" w:pos="2160"/>
          <w:tab w:val="num" w:pos="720"/>
        </w:tabs>
        <w:ind w:left="720"/>
        <w:jc w:val="both"/>
        <w:rPr>
          <w:rFonts w:ascii="Hind" w:hAnsi="Hind" w:cs="Hind"/>
          <w:sz w:val="24"/>
          <w:szCs w:val="24"/>
        </w:rPr>
      </w:pPr>
      <w:r w:rsidRPr="008B3192">
        <w:rPr>
          <w:rFonts w:ascii="Hind" w:hAnsi="Hind" w:cs="Hind"/>
          <w:sz w:val="24"/>
          <w:szCs w:val="24"/>
        </w:rPr>
        <w:t>De la salle d’activité.</w:t>
      </w:r>
    </w:p>
    <w:p w:rsidR="0055131D" w:rsidRPr="008614D6" w:rsidRDefault="0055131D" w:rsidP="0055131D">
      <w:pPr>
        <w:pStyle w:val="NormalArialJustifi"/>
        <w:rPr>
          <w:rFonts w:ascii="Arial" w:hAnsi="Arial" w:cs="Arial"/>
        </w:rPr>
      </w:pPr>
      <w:r w:rsidRPr="008614D6">
        <w:rPr>
          <w:rFonts w:ascii="Arial" w:hAnsi="Arial" w:cs="Arial"/>
        </w:rPr>
        <w:t xml:space="preserve">                            </w:t>
      </w:r>
    </w:p>
    <w:p w:rsidR="0055131D" w:rsidRPr="008B3192" w:rsidRDefault="0055131D" w:rsidP="008B3192">
      <w:pPr>
        <w:shd w:val="clear" w:color="auto" w:fill="E5FFE5"/>
        <w:rPr>
          <w:rFonts w:ascii="Hind" w:hAnsi="Hind" w:cs="Hind"/>
          <w:b/>
          <w:i/>
          <w:iCs/>
          <w:sz w:val="24"/>
          <w:szCs w:val="24"/>
        </w:rPr>
      </w:pPr>
      <w:r w:rsidRPr="008B3192">
        <w:rPr>
          <w:rFonts w:ascii="Hind" w:hAnsi="Hind" w:cs="Hind"/>
          <w:b/>
          <w:i/>
          <w:iCs/>
          <w:sz w:val="24"/>
          <w:szCs w:val="24"/>
        </w:rPr>
        <w:t>Le second étage est composé :</w:t>
      </w:r>
    </w:p>
    <w:p w:rsidR="004E51F9" w:rsidRPr="008B3192" w:rsidRDefault="004E51F9" w:rsidP="008B3192">
      <w:pPr>
        <w:ind w:left="720"/>
        <w:rPr>
          <w:rFonts w:ascii="Hind" w:hAnsi="Hind" w:cs="Hind"/>
          <w:sz w:val="24"/>
          <w:szCs w:val="24"/>
        </w:rPr>
      </w:pPr>
    </w:p>
    <w:p w:rsidR="0055131D" w:rsidRPr="008B3192" w:rsidRDefault="0055131D" w:rsidP="008B3192">
      <w:pPr>
        <w:numPr>
          <w:ilvl w:val="2"/>
          <w:numId w:val="6"/>
        </w:numPr>
        <w:tabs>
          <w:tab w:val="clear" w:pos="2160"/>
        </w:tabs>
        <w:ind w:left="720"/>
        <w:rPr>
          <w:rFonts w:ascii="Hind" w:hAnsi="Hind" w:cs="Hind"/>
          <w:sz w:val="24"/>
          <w:szCs w:val="24"/>
        </w:rPr>
      </w:pPr>
      <w:r w:rsidRPr="008B3192">
        <w:rPr>
          <w:rFonts w:ascii="Hind" w:hAnsi="Hind" w:cs="Hind"/>
          <w:sz w:val="24"/>
          <w:szCs w:val="24"/>
        </w:rPr>
        <w:t>De 1</w:t>
      </w:r>
      <w:r w:rsidR="00C76C71">
        <w:rPr>
          <w:rFonts w:ascii="Hind" w:hAnsi="Hind" w:cs="Hind"/>
          <w:sz w:val="24"/>
          <w:szCs w:val="24"/>
        </w:rPr>
        <w:t>8</w:t>
      </w:r>
      <w:r w:rsidRPr="008B3192">
        <w:rPr>
          <w:rFonts w:ascii="Hind" w:hAnsi="Hind" w:cs="Hind"/>
          <w:sz w:val="24"/>
          <w:szCs w:val="24"/>
        </w:rPr>
        <w:t xml:space="preserve"> chambres avec une salle de bain privative et correspondant aux normes de sécurité réservée aux résidents ayant des troubles physiques et psychologiques et </w:t>
      </w:r>
      <w:r w:rsidR="00C76C71">
        <w:rPr>
          <w:rFonts w:ascii="Hind" w:hAnsi="Hind" w:cs="Hind"/>
          <w:sz w:val="24"/>
          <w:szCs w:val="24"/>
        </w:rPr>
        <w:t>1</w:t>
      </w:r>
      <w:r w:rsidRPr="008B3192">
        <w:rPr>
          <w:rFonts w:ascii="Hind" w:hAnsi="Hind" w:cs="Hind"/>
          <w:sz w:val="24"/>
          <w:szCs w:val="24"/>
        </w:rPr>
        <w:t xml:space="preserve"> chambre à 2 lits avec une salle de bain privative pouvant convenir à un couple.</w:t>
      </w:r>
    </w:p>
    <w:p w:rsidR="0055131D" w:rsidRDefault="0055131D" w:rsidP="008B3192">
      <w:pPr>
        <w:numPr>
          <w:ilvl w:val="2"/>
          <w:numId w:val="6"/>
        </w:numPr>
        <w:tabs>
          <w:tab w:val="clear" w:pos="2160"/>
        </w:tabs>
        <w:ind w:left="720"/>
        <w:rPr>
          <w:rFonts w:ascii="Hind" w:hAnsi="Hind" w:cs="Hind"/>
          <w:sz w:val="24"/>
          <w:szCs w:val="24"/>
        </w:rPr>
      </w:pPr>
      <w:r w:rsidRPr="008B3192">
        <w:rPr>
          <w:rFonts w:ascii="Hind" w:hAnsi="Hind" w:cs="Hind"/>
          <w:sz w:val="24"/>
          <w:szCs w:val="24"/>
        </w:rPr>
        <w:t>Du bureau des infirmiers ouvert sur le hall du second.</w:t>
      </w:r>
    </w:p>
    <w:p w:rsidR="004074D5" w:rsidRPr="004074D5" w:rsidRDefault="004074D5" w:rsidP="004074D5">
      <w:pPr>
        <w:numPr>
          <w:ilvl w:val="2"/>
          <w:numId w:val="6"/>
        </w:numPr>
        <w:tabs>
          <w:tab w:val="clear" w:pos="2160"/>
        </w:tabs>
        <w:ind w:left="720"/>
        <w:rPr>
          <w:rFonts w:ascii="Hind" w:hAnsi="Hind" w:cs="Hind"/>
          <w:sz w:val="28"/>
          <w:szCs w:val="24"/>
        </w:rPr>
      </w:pPr>
      <w:r w:rsidRPr="004074D5">
        <w:rPr>
          <w:rFonts w:ascii="Hind" w:hAnsi="Hind" w:cs="Hind"/>
          <w:sz w:val="24"/>
          <w:szCs w:val="24"/>
        </w:rPr>
        <w:t>D’un espace ouvert aménagé sur le concept Snoezelen (</w:t>
      </w:r>
      <w:r w:rsidRPr="004074D5">
        <w:rPr>
          <w:rFonts w:ascii="Hind" w:hAnsi="Hind" w:cs="Hind"/>
          <w:sz w:val="24"/>
        </w:rPr>
        <w:t>stimulation multisensorielle contrôlée, une pratique visant à éveiller la sensorialité de la personne stimulée, dans une ambiance sécurisante.)</w:t>
      </w:r>
    </w:p>
    <w:p w:rsidR="004E51F9" w:rsidRPr="008B3192" w:rsidRDefault="004E51F9" w:rsidP="008B3192">
      <w:pPr>
        <w:pStyle w:val="Corpsdetexte3"/>
        <w:spacing w:after="0"/>
        <w:rPr>
          <w:rFonts w:ascii="Hind" w:hAnsi="Hind" w:cs="Hind"/>
          <w:sz w:val="24"/>
          <w:szCs w:val="24"/>
        </w:rPr>
      </w:pPr>
    </w:p>
    <w:p w:rsidR="0055131D" w:rsidRPr="008B3192" w:rsidRDefault="0055131D" w:rsidP="008B3192">
      <w:pPr>
        <w:pStyle w:val="Corpsdetexte3"/>
        <w:spacing w:after="0"/>
        <w:rPr>
          <w:rFonts w:ascii="Hind" w:hAnsi="Hind" w:cs="Hind"/>
          <w:sz w:val="24"/>
          <w:szCs w:val="24"/>
        </w:rPr>
      </w:pPr>
      <w:r w:rsidRPr="008B3192">
        <w:rPr>
          <w:rFonts w:ascii="Hind" w:hAnsi="Hind" w:cs="Hind"/>
          <w:sz w:val="24"/>
          <w:szCs w:val="24"/>
        </w:rPr>
        <w:t>Deux ascenseurs permettent d’accéder à tous les étages.</w:t>
      </w:r>
    </w:p>
    <w:p w:rsidR="0055131D" w:rsidRPr="008B3192" w:rsidRDefault="0055131D" w:rsidP="008B3192">
      <w:pPr>
        <w:rPr>
          <w:rFonts w:ascii="Hind" w:hAnsi="Hind" w:cs="Hind"/>
          <w:sz w:val="24"/>
          <w:szCs w:val="24"/>
        </w:rPr>
      </w:pPr>
      <w:r w:rsidRPr="008B3192">
        <w:rPr>
          <w:rFonts w:ascii="Hind" w:hAnsi="Hind" w:cs="Hind"/>
          <w:sz w:val="24"/>
          <w:szCs w:val="24"/>
        </w:rPr>
        <w:t>On peut noter le confort des espaces privatifs et l’ouverture de tous les communs qui donnent une impression de décloisonnement et d’accessibilité pour les rencontres.</w:t>
      </w:r>
    </w:p>
    <w:p w:rsidR="0055131D" w:rsidRPr="008B3192" w:rsidRDefault="0055131D" w:rsidP="008B3192">
      <w:pPr>
        <w:jc w:val="both"/>
        <w:rPr>
          <w:rFonts w:ascii="Hind" w:hAnsi="Hind" w:cs="Hind"/>
          <w:sz w:val="24"/>
          <w:szCs w:val="24"/>
        </w:rPr>
      </w:pPr>
      <w:r w:rsidRPr="008B3192">
        <w:rPr>
          <w:rFonts w:ascii="Hind" w:hAnsi="Hind" w:cs="Hind"/>
          <w:sz w:val="24"/>
          <w:szCs w:val="24"/>
        </w:rPr>
        <w:t xml:space="preserve">Deux salons avec vue sur la ville, au premier et </w:t>
      </w:r>
      <w:r w:rsidR="00C76C71">
        <w:rPr>
          <w:rFonts w:ascii="Hind" w:hAnsi="Hind" w:cs="Hind"/>
          <w:sz w:val="24"/>
          <w:szCs w:val="24"/>
        </w:rPr>
        <w:t xml:space="preserve">au deuxième étage sont équipés </w:t>
      </w:r>
      <w:r w:rsidRPr="008B3192">
        <w:rPr>
          <w:rFonts w:ascii="Hind" w:hAnsi="Hind" w:cs="Hind"/>
          <w:sz w:val="24"/>
          <w:szCs w:val="24"/>
        </w:rPr>
        <w:t>d’un système de rafraîchissement des pièces pour les périodes de fortes chaleurs.</w:t>
      </w:r>
    </w:p>
    <w:p w:rsidR="0055131D" w:rsidRPr="008B3192" w:rsidRDefault="0055131D" w:rsidP="008B3192">
      <w:pPr>
        <w:jc w:val="both"/>
        <w:rPr>
          <w:rFonts w:ascii="Hind" w:hAnsi="Hind" w:cs="Hind"/>
          <w:sz w:val="24"/>
          <w:szCs w:val="24"/>
        </w:rPr>
      </w:pPr>
    </w:p>
    <w:p w:rsidR="0055131D" w:rsidRPr="008B3192" w:rsidRDefault="0055131D" w:rsidP="008B3192">
      <w:pPr>
        <w:jc w:val="both"/>
        <w:rPr>
          <w:rFonts w:ascii="Hind" w:hAnsi="Hind" w:cs="Hind"/>
          <w:sz w:val="24"/>
          <w:szCs w:val="24"/>
        </w:rPr>
      </w:pPr>
      <w:r w:rsidRPr="008B3192">
        <w:rPr>
          <w:rFonts w:ascii="Hind" w:hAnsi="Hind" w:cs="Hind"/>
          <w:sz w:val="24"/>
          <w:szCs w:val="24"/>
        </w:rPr>
        <w:t>La Maison Saint Dominique est implantée dans un parc ombragé aménagé avec un sentier permettant aux résidents de circuler en toute sécurité et deux pavillons pour s’y reposer.</w:t>
      </w:r>
    </w:p>
    <w:p w:rsidR="007848AB" w:rsidRPr="008B3192" w:rsidRDefault="007848AB" w:rsidP="008B3192">
      <w:pPr>
        <w:rPr>
          <w:rFonts w:ascii="Hind" w:hAnsi="Hind" w:cs="Hind"/>
          <w:sz w:val="24"/>
          <w:szCs w:val="24"/>
        </w:rPr>
      </w:pPr>
    </w:p>
    <w:p w:rsidR="0055131D" w:rsidRPr="000E3D7D" w:rsidRDefault="0055131D" w:rsidP="000E3D7D">
      <w:pPr>
        <w:pStyle w:val="Titre2"/>
        <w:rPr>
          <w:rFonts w:ascii="Hind" w:hAnsi="Hind" w:cs="Hind"/>
          <w:b/>
          <w:color w:val="A2D108"/>
          <w:sz w:val="24"/>
          <w:szCs w:val="24"/>
        </w:rPr>
      </w:pPr>
      <w:bookmarkStart w:id="6" w:name="_Toc495503830"/>
      <w:r w:rsidRPr="000E3D7D">
        <w:rPr>
          <w:rFonts w:ascii="Hind" w:hAnsi="Hind" w:cs="Hind"/>
          <w:b/>
          <w:color w:val="A2D108"/>
          <w:sz w:val="24"/>
          <w:szCs w:val="24"/>
        </w:rPr>
        <w:t>D) les conditions principales de facturation des prestations</w:t>
      </w:r>
      <w:bookmarkEnd w:id="6"/>
    </w:p>
    <w:p w:rsidR="0055131D" w:rsidRPr="008B3192" w:rsidRDefault="0055131D" w:rsidP="0055131D">
      <w:pPr>
        <w:jc w:val="both"/>
        <w:rPr>
          <w:rFonts w:ascii="Hind" w:hAnsi="Hind" w:cs="Hind"/>
          <w:b/>
          <w:snapToGrid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5131D" w:rsidRPr="008B3192" w:rsidRDefault="0055131D" w:rsidP="000E3D7D">
      <w:pPr>
        <w:pStyle w:val="Titre3"/>
        <w:rPr>
          <w:rFonts w:ascii="Hind" w:hAnsi="Hind" w:cs="Hind"/>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Toc495503831"/>
      <w:r w:rsidRPr="008B3192">
        <w:rPr>
          <w:rFonts w:ascii="Hind" w:hAnsi="Hind" w:cs="Hind"/>
          <w:iCs/>
          <w:color w:val="000000" w:themeColor="text1"/>
          <w:u w:val="dottedHeav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 Montant des frais de séjour</w:t>
      </w:r>
      <w:r w:rsidRPr="008B3192">
        <w:rPr>
          <w:rFonts w:ascii="Hind" w:hAnsi="Hind" w:cs="Hind"/>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7"/>
    </w:p>
    <w:p w:rsidR="0055131D" w:rsidRPr="008B3192" w:rsidRDefault="0055131D" w:rsidP="0055131D">
      <w:pPr>
        <w:jc w:val="both"/>
        <w:rPr>
          <w:rFonts w:ascii="Hind" w:hAnsi="Hind" w:cs="Hind"/>
          <w:b/>
          <w:snapToGrid w:val="0"/>
          <w:sz w:val="24"/>
          <w:szCs w:val="24"/>
        </w:rPr>
      </w:pPr>
    </w:p>
    <w:p w:rsidR="0055131D" w:rsidRPr="008B3192" w:rsidRDefault="0055131D" w:rsidP="0055131D">
      <w:pPr>
        <w:shd w:val="clear" w:color="auto" w:fill="E5FFE5"/>
        <w:ind w:firstLine="708"/>
        <w:rPr>
          <w:rFonts w:ascii="Hind" w:hAnsi="Hind" w:cs="Hind"/>
          <w:b/>
          <w:i/>
          <w:iCs/>
          <w:sz w:val="24"/>
          <w:szCs w:val="24"/>
        </w:rPr>
      </w:pPr>
      <w:r w:rsidRPr="008B3192">
        <w:rPr>
          <w:rFonts w:ascii="Hind" w:hAnsi="Hind" w:cs="Hind"/>
          <w:b/>
          <w:i/>
          <w:iCs/>
          <w:sz w:val="24"/>
          <w:szCs w:val="24"/>
        </w:rPr>
        <w:t>Frais d'hébergement :</w:t>
      </w:r>
    </w:p>
    <w:p w:rsidR="0055131D" w:rsidRPr="008B3192" w:rsidRDefault="0055131D" w:rsidP="0055131D">
      <w:pPr>
        <w:jc w:val="both"/>
        <w:rPr>
          <w:rFonts w:ascii="Hind" w:hAnsi="Hind" w:cs="Hind"/>
          <w:snapToGrid w:val="0"/>
          <w:sz w:val="24"/>
          <w:szCs w:val="24"/>
        </w:rPr>
      </w:pPr>
    </w:p>
    <w:p w:rsidR="0055131D" w:rsidRPr="008B3192" w:rsidRDefault="0055131D" w:rsidP="0055131D">
      <w:pPr>
        <w:jc w:val="both"/>
        <w:rPr>
          <w:rFonts w:ascii="Hind" w:hAnsi="Hind" w:cs="Hind"/>
          <w:snapToGrid w:val="0"/>
          <w:sz w:val="24"/>
          <w:szCs w:val="24"/>
        </w:rPr>
      </w:pPr>
      <w:r w:rsidRPr="008B3192">
        <w:rPr>
          <w:rFonts w:ascii="Hind" w:hAnsi="Hind" w:cs="Hind"/>
          <w:snapToGrid w:val="0"/>
          <w:sz w:val="24"/>
          <w:szCs w:val="24"/>
        </w:rPr>
        <w:t xml:space="preserve">Les prestations d’hébergement sont facturables selon les modalités contenues dans le contrat de séjour conclu à l’entrée du résident. Ensuite, elles sont révisées chaque année par le Conseil d’Administration de l’établissement dans les limites légales. </w:t>
      </w:r>
    </w:p>
    <w:p w:rsidR="0055131D" w:rsidRPr="008B3192" w:rsidRDefault="0055131D" w:rsidP="0055131D">
      <w:pPr>
        <w:jc w:val="both"/>
        <w:rPr>
          <w:rFonts w:ascii="Hind" w:hAnsi="Hind" w:cs="Hind"/>
          <w:snapToGrid w:val="0"/>
          <w:sz w:val="24"/>
          <w:szCs w:val="24"/>
        </w:rPr>
      </w:pPr>
    </w:p>
    <w:p w:rsidR="0055131D" w:rsidRPr="008B3192" w:rsidRDefault="00C76C71" w:rsidP="0055131D">
      <w:pPr>
        <w:jc w:val="both"/>
        <w:rPr>
          <w:rFonts w:ascii="Hind" w:hAnsi="Hind" w:cs="Hind"/>
          <w:snapToGrid w:val="0"/>
          <w:sz w:val="24"/>
          <w:szCs w:val="24"/>
        </w:rPr>
      </w:pPr>
      <w:r>
        <w:rPr>
          <w:rFonts w:ascii="Hind" w:hAnsi="Hind" w:cs="Hind"/>
          <w:snapToGrid w:val="0"/>
          <w:sz w:val="24"/>
          <w:szCs w:val="24"/>
        </w:rPr>
        <w:lastRenderedPageBreak/>
        <w:t xml:space="preserve">Les frais d’hébergement </w:t>
      </w:r>
      <w:r w:rsidR="0055131D" w:rsidRPr="008B3192">
        <w:rPr>
          <w:rFonts w:ascii="Hind" w:hAnsi="Hind" w:cs="Hind"/>
          <w:snapToGrid w:val="0"/>
          <w:sz w:val="24"/>
          <w:szCs w:val="24"/>
        </w:rPr>
        <w:t>sont payés mensuellement et à terme échu, auprès de la secrétaire de l'établissement. A la demande du résident, un prélèvement automatique peut être effectué.</w:t>
      </w:r>
    </w:p>
    <w:p w:rsidR="0055131D" w:rsidRDefault="0055131D" w:rsidP="0055131D">
      <w:pPr>
        <w:ind w:firstLine="708"/>
        <w:rPr>
          <w:rFonts w:ascii="Hind" w:hAnsi="Hind" w:cs="Hind"/>
          <w:b/>
          <w:sz w:val="24"/>
          <w:szCs w:val="24"/>
        </w:rPr>
      </w:pPr>
    </w:p>
    <w:p w:rsidR="008B3192" w:rsidRPr="008B3192" w:rsidRDefault="008B3192" w:rsidP="0055131D">
      <w:pPr>
        <w:ind w:firstLine="708"/>
        <w:rPr>
          <w:rFonts w:ascii="Hind" w:hAnsi="Hind" w:cs="Hind"/>
          <w:b/>
          <w:sz w:val="24"/>
          <w:szCs w:val="24"/>
        </w:rPr>
      </w:pPr>
    </w:p>
    <w:p w:rsidR="0055131D" w:rsidRPr="008B3192" w:rsidRDefault="0055131D" w:rsidP="0055131D">
      <w:pPr>
        <w:shd w:val="clear" w:color="auto" w:fill="E5FFE5"/>
        <w:ind w:firstLine="708"/>
        <w:rPr>
          <w:rFonts w:ascii="Hind" w:hAnsi="Hind" w:cs="Hind"/>
          <w:b/>
          <w:i/>
          <w:iCs/>
          <w:sz w:val="24"/>
          <w:szCs w:val="24"/>
        </w:rPr>
      </w:pPr>
      <w:r w:rsidRPr="008B3192">
        <w:rPr>
          <w:rFonts w:ascii="Hind" w:hAnsi="Hind" w:cs="Hind"/>
          <w:b/>
          <w:i/>
          <w:iCs/>
          <w:sz w:val="24"/>
          <w:szCs w:val="24"/>
        </w:rPr>
        <w:t>Le linge et l'entretien</w:t>
      </w:r>
    </w:p>
    <w:p w:rsidR="0055131D" w:rsidRPr="008B3192" w:rsidRDefault="0055131D" w:rsidP="0055131D">
      <w:pPr>
        <w:autoSpaceDE w:val="0"/>
        <w:autoSpaceDN w:val="0"/>
        <w:adjustRightInd w:val="0"/>
        <w:jc w:val="both"/>
        <w:rPr>
          <w:rFonts w:ascii="Hind" w:hAnsi="Hind" w:cs="Hind"/>
          <w:sz w:val="24"/>
          <w:szCs w:val="24"/>
        </w:rPr>
      </w:pPr>
    </w:p>
    <w:p w:rsidR="0055131D" w:rsidRPr="008B3192" w:rsidRDefault="0055131D" w:rsidP="0055131D">
      <w:pPr>
        <w:autoSpaceDE w:val="0"/>
        <w:autoSpaceDN w:val="0"/>
        <w:adjustRightInd w:val="0"/>
        <w:jc w:val="both"/>
        <w:rPr>
          <w:rFonts w:ascii="Hind" w:hAnsi="Hind" w:cs="Hind"/>
          <w:sz w:val="24"/>
          <w:szCs w:val="24"/>
        </w:rPr>
      </w:pPr>
      <w:r w:rsidRPr="008B3192">
        <w:rPr>
          <w:rFonts w:ascii="Hind" w:hAnsi="Hind" w:cs="Hind"/>
          <w:sz w:val="24"/>
          <w:szCs w:val="24"/>
        </w:rPr>
        <w:t>Tout le linge est entretenu par la maison.</w:t>
      </w:r>
    </w:p>
    <w:p w:rsidR="0055131D" w:rsidRPr="008B3192" w:rsidRDefault="0055131D" w:rsidP="0055131D">
      <w:pPr>
        <w:autoSpaceDE w:val="0"/>
        <w:autoSpaceDN w:val="0"/>
        <w:adjustRightInd w:val="0"/>
        <w:jc w:val="both"/>
        <w:rPr>
          <w:rFonts w:ascii="Hind" w:hAnsi="Hind" w:cs="Hind"/>
          <w:sz w:val="24"/>
          <w:szCs w:val="24"/>
        </w:rPr>
      </w:pPr>
      <w:r w:rsidRPr="008B3192">
        <w:rPr>
          <w:rFonts w:ascii="Hind" w:hAnsi="Hind" w:cs="Hind"/>
          <w:sz w:val="24"/>
          <w:szCs w:val="24"/>
        </w:rPr>
        <w:t>Celui-ci devra être marqué à votre nom dès votre arrivée.</w:t>
      </w:r>
    </w:p>
    <w:p w:rsidR="0055131D" w:rsidRPr="008B3192" w:rsidRDefault="0055131D" w:rsidP="0055131D">
      <w:pPr>
        <w:autoSpaceDE w:val="0"/>
        <w:autoSpaceDN w:val="0"/>
        <w:adjustRightInd w:val="0"/>
        <w:jc w:val="both"/>
        <w:rPr>
          <w:rFonts w:ascii="Hind" w:hAnsi="Hind" w:cs="Hind"/>
          <w:sz w:val="24"/>
          <w:szCs w:val="24"/>
        </w:rPr>
      </w:pPr>
      <w:r w:rsidRPr="008B3192">
        <w:rPr>
          <w:rFonts w:ascii="Hind" w:hAnsi="Hind" w:cs="Hind"/>
          <w:sz w:val="24"/>
          <w:szCs w:val="24"/>
        </w:rPr>
        <w:t>Les draps et couvertures sont fournis par l'établissement.</w:t>
      </w:r>
    </w:p>
    <w:p w:rsidR="0055131D" w:rsidRPr="008B3192" w:rsidRDefault="0055131D" w:rsidP="0055131D">
      <w:pPr>
        <w:autoSpaceDE w:val="0"/>
        <w:autoSpaceDN w:val="0"/>
        <w:adjustRightInd w:val="0"/>
        <w:jc w:val="both"/>
        <w:rPr>
          <w:rFonts w:ascii="Hind" w:hAnsi="Hind" w:cs="Hind"/>
          <w:sz w:val="24"/>
          <w:szCs w:val="24"/>
        </w:rPr>
      </w:pPr>
      <w:r w:rsidRPr="008B3192">
        <w:rPr>
          <w:rFonts w:ascii="Hind" w:hAnsi="Hind" w:cs="Hind"/>
          <w:sz w:val="24"/>
          <w:szCs w:val="24"/>
        </w:rPr>
        <w:t>Le blanchissage et le repassage sont compris dans les prix de journée hébergement.</w:t>
      </w:r>
    </w:p>
    <w:p w:rsidR="0055131D" w:rsidRPr="00430FEA" w:rsidRDefault="0055131D" w:rsidP="0055131D">
      <w:pPr>
        <w:jc w:val="both"/>
        <w:rPr>
          <w:rFonts w:ascii="Hind" w:hAnsi="Hind" w:cs="Hind"/>
          <w:snapToGrid w:val="0"/>
          <w:sz w:val="24"/>
          <w:szCs w:val="24"/>
        </w:rPr>
      </w:pPr>
    </w:p>
    <w:p w:rsidR="0055131D" w:rsidRPr="00430FEA" w:rsidRDefault="0055131D" w:rsidP="0055131D">
      <w:pPr>
        <w:jc w:val="both"/>
        <w:rPr>
          <w:rFonts w:ascii="Hind" w:hAnsi="Hind" w:cs="Hind"/>
          <w:snapToGrid w:val="0"/>
          <w:sz w:val="24"/>
          <w:szCs w:val="24"/>
        </w:rPr>
      </w:pPr>
      <w:r w:rsidRPr="00430FEA">
        <w:rPr>
          <w:rFonts w:ascii="Hind" w:hAnsi="Hind" w:cs="Hind"/>
          <w:snapToGrid w:val="0"/>
          <w:sz w:val="24"/>
          <w:szCs w:val="24"/>
        </w:rPr>
        <w:t>L'établissement bénéficie par ailleurs d'une convention avec le Consei</w:t>
      </w:r>
      <w:r w:rsidR="007848AB" w:rsidRPr="00430FEA">
        <w:rPr>
          <w:rFonts w:ascii="Hind" w:hAnsi="Hind" w:cs="Hind"/>
          <w:snapToGrid w:val="0"/>
          <w:sz w:val="24"/>
          <w:szCs w:val="24"/>
        </w:rPr>
        <w:t xml:space="preserve">l </w:t>
      </w:r>
      <w:r w:rsidR="00516893" w:rsidRPr="00430FEA">
        <w:rPr>
          <w:rFonts w:ascii="Hind" w:hAnsi="Hind" w:cs="Hind"/>
          <w:snapToGrid w:val="0"/>
          <w:sz w:val="24"/>
          <w:szCs w:val="24"/>
        </w:rPr>
        <w:t>Départemental</w:t>
      </w:r>
      <w:r w:rsidR="007848AB" w:rsidRPr="00430FEA">
        <w:rPr>
          <w:rFonts w:ascii="Hind" w:hAnsi="Hind" w:cs="Hind"/>
          <w:snapToGrid w:val="0"/>
          <w:sz w:val="24"/>
          <w:szCs w:val="24"/>
        </w:rPr>
        <w:t xml:space="preserve"> et l'Agence Régionale de la Santé</w:t>
      </w:r>
      <w:r w:rsidRPr="00430FEA">
        <w:rPr>
          <w:rFonts w:ascii="Hind" w:hAnsi="Hind" w:cs="Hind"/>
          <w:snapToGrid w:val="0"/>
          <w:sz w:val="24"/>
          <w:szCs w:val="24"/>
        </w:rPr>
        <w:t xml:space="preserve"> pour une partie de la prise en charge de la prestation dépendance et soins.</w:t>
      </w:r>
    </w:p>
    <w:p w:rsidR="00CE14C4" w:rsidRPr="00430FEA" w:rsidRDefault="00CE14C4" w:rsidP="0055131D">
      <w:pPr>
        <w:jc w:val="both"/>
        <w:rPr>
          <w:rFonts w:ascii="Hind" w:hAnsi="Hind" w:cs="Hind"/>
          <w:snapToGrid w:val="0"/>
          <w:sz w:val="24"/>
          <w:szCs w:val="24"/>
        </w:rPr>
      </w:pPr>
    </w:p>
    <w:p w:rsidR="0055131D" w:rsidRPr="00430FEA" w:rsidRDefault="0055131D" w:rsidP="0055131D">
      <w:pPr>
        <w:shd w:val="clear" w:color="auto" w:fill="E5FFE5"/>
        <w:ind w:firstLine="708"/>
        <w:rPr>
          <w:rFonts w:ascii="Hind" w:hAnsi="Hind" w:cs="Hind"/>
          <w:b/>
          <w:i/>
          <w:iCs/>
          <w:sz w:val="24"/>
          <w:szCs w:val="24"/>
        </w:rPr>
      </w:pPr>
      <w:r w:rsidRPr="00430FEA">
        <w:rPr>
          <w:rFonts w:ascii="Hind" w:hAnsi="Hind" w:cs="Hind"/>
          <w:b/>
          <w:i/>
          <w:iCs/>
          <w:sz w:val="24"/>
          <w:szCs w:val="24"/>
        </w:rPr>
        <w:t>Frais liés à la dépendance</w:t>
      </w:r>
    </w:p>
    <w:p w:rsidR="0055131D" w:rsidRPr="00430FEA" w:rsidRDefault="0055131D" w:rsidP="0055131D">
      <w:pPr>
        <w:jc w:val="both"/>
        <w:rPr>
          <w:rFonts w:ascii="Hind" w:hAnsi="Hind" w:cs="Hind"/>
          <w:snapToGrid w:val="0"/>
          <w:sz w:val="24"/>
          <w:szCs w:val="24"/>
        </w:rPr>
      </w:pPr>
    </w:p>
    <w:p w:rsidR="0055131D" w:rsidRPr="00430FEA" w:rsidRDefault="0055131D" w:rsidP="0055131D">
      <w:pPr>
        <w:jc w:val="both"/>
        <w:rPr>
          <w:rFonts w:ascii="Hind" w:hAnsi="Hind" w:cs="Hind"/>
          <w:snapToGrid w:val="0"/>
          <w:sz w:val="24"/>
          <w:szCs w:val="24"/>
        </w:rPr>
      </w:pPr>
      <w:r w:rsidRPr="00430FEA">
        <w:rPr>
          <w:rFonts w:ascii="Hind" w:hAnsi="Hind" w:cs="Hind"/>
          <w:snapToGrid w:val="0"/>
          <w:sz w:val="24"/>
          <w:szCs w:val="24"/>
        </w:rPr>
        <w:t xml:space="preserve">En fonction de leur dépendance (évaluation AGGIR) et du niveau de leurs ressources, les résidents peuvent bénéficier de l'allocation personnalisée d'autonomie versée par le Président du Conseil </w:t>
      </w:r>
      <w:r w:rsidR="00516893" w:rsidRPr="00430FEA">
        <w:rPr>
          <w:rFonts w:ascii="Hind" w:hAnsi="Hind" w:cs="Hind"/>
          <w:snapToGrid w:val="0"/>
          <w:sz w:val="24"/>
          <w:szCs w:val="24"/>
        </w:rPr>
        <w:t>Départemental</w:t>
      </w:r>
      <w:r w:rsidRPr="00430FEA">
        <w:rPr>
          <w:rFonts w:ascii="Hind" w:hAnsi="Hind" w:cs="Hind"/>
          <w:snapToGrid w:val="0"/>
          <w:sz w:val="24"/>
          <w:szCs w:val="24"/>
        </w:rPr>
        <w:t>.</w:t>
      </w:r>
    </w:p>
    <w:p w:rsidR="0055131D" w:rsidRPr="00430FEA" w:rsidRDefault="0055131D" w:rsidP="0055131D">
      <w:pPr>
        <w:jc w:val="both"/>
        <w:rPr>
          <w:rFonts w:ascii="Hind" w:hAnsi="Hind" w:cs="Hind"/>
          <w:snapToGrid w:val="0"/>
          <w:sz w:val="24"/>
          <w:szCs w:val="24"/>
        </w:rPr>
      </w:pPr>
      <w:r w:rsidRPr="00430FEA">
        <w:rPr>
          <w:rFonts w:ascii="Hind" w:hAnsi="Hind" w:cs="Hind"/>
          <w:snapToGrid w:val="0"/>
          <w:sz w:val="24"/>
          <w:szCs w:val="24"/>
        </w:rPr>
        <w:t xml:space="preserve">Cette allocation permet de couvrir en partie le coût du tarif dépendance, arrêté par décision du Président du Conseil </w:t>
      </w:r>
      <w:r w:rsidR="00516893" w:rsidRPr="00430FEA">
        <w:rPr>
          <w:rFonts w:ascii="Hind" w:hAnsi="Hind" w:cs="Hind"/>
          <w:snapToGrid w:val="0"/>
          <w:sz w:val="24"/>
          <w:szCs w:val="24"/>
        </w:rPr>
        <w:t>Départemental</w:t>
      </w:r>
      <w:r w:rsidRPr="00430FEA">
        <w:rPr>
          <w:rFonts w:ascii="Hind" w:hAnsi="Hind" w:cs="Hind"/>
          <w:snapToGrid w:val="0"/>
          <w:sz w:val="24"/>
          <w:szCs w:val="24"/>
        </w:rPr>
        <w:t>. L’autre partie est constituée par une participation à la charge du résident dont le montant minimal est fixé en fonction du tarif GIR 5,6 de l'établissement (niveau de dépendance moyen des résidents calculé par rapport à une grille d’évaluation standard). Cette  participation  dépend des ressources du résident.</w:t>
      </w:r>
    </w:p>
    <w:p w:rsidR="0055131D" w:rsidRPr="00430FEA" w:rsidRDefault="0055131D" w:rsidP="0055131D">
      <w:pPr>
        <w:jc w:val="both"/>
        <w:rPr>
          <w:rFonts w:ascii="Hind" w:hAnsi="Hind" w:cs="Hind"/>
          <w:snapToGrid w:val="0"/>
          <w:sz w:val="24"/>
          <w:szCs w:val="24"/>
        </w:rPr>
      </w:pPr>
      <w:r w:rsidRPr="00430FEA">
        <w:rPr>
          <w:rFonts w:ascii="Hind" w:hAnsi="Hind" w:cs="Hind"/>
          <w:snapToGrid w:val="0"/>
          <w:sz w:val="24"/>
          <w:szCs w:val="24"/>
        </w:rPr>
        <w:t>Ces prestations sont payées mensuellement et à terme échu, soit le dernier jour de chaque mois auprès de la secrétaire de l'établissement pour la part restant à la charge du résident. A la demande du résident, un prélèvement automatique peut être effectué.</w:t>
      </w:r>
    </w:p>
    <w:p w:rsidR="0055131D" w:rsidRPr="00430FEA" w:rsidRDefault="0055131D" w:rsidP="0055131D">
      <w:pPr>
        <w:jc w:val="both"/>
        <w:rPr>
          <w:rFonts w:ascii="Hind" w:hAnsi="Hind" w:cs="Hind"/>
          <w:snapToGrid w:val="0"/>
          <w:sz w:val="24"/>
          <w:szCs w:val="24"/>
        </w:rPr>
      </w:pPr>
    </w:p>
    <w:p w:rsidR="0055131D" w:rsidRPr="00430FEA" w:rsidRDefault="0055131D" w:rsidP="0055131D">
      <w:pPr>
        <w:shd w:val="clear" w:color="auto" w:fill="E5FFE5"/>
        <w:ind w:firstLine="708"/>
        <w:rPr>
          <w:rFonts w:ascii="Hind" w:hAnsi="Hind" w:cs="Hind"/>
          <w:b/>
          <w:i/>
          <w:iCs/>
          <w:sz w:val="24"/>
          <w:szCs w:val="24"/>
        </w:rPr>
      </w:pPr>
      <w:r w:rsidRPr="00430FEA">
        <w:rPr>
          <w:rFonts w:ascii="Hind" w:hAnsi="Hind" w:cs="Hind"/>
          <w:b/>
          <w:i/>
          <w:iCs/>
          <w:sz w:val="24"/>
          <w:szCs w:val="24"/>
        </w:rPr>
        <w:t>Frais liés aux soins :</w:t>
      </w:r>
    </w:p>
    <w:p w:rsidR="0055131D" w:rsidRPr="00430FEA" w:rsidRDefault="0055131D" w:rsidP="0055131D">
      <w:pPr>
        <w:jc w:val="both"/>
        <w:rPr>
          <w:rFonts w:ascii="Hind" w:hAnsi="Hind" w:cs="Hind"/>
          <w:snapToGrid w:val="0"/>
          <w:sz w:val="24"/>
          <w:szCs w:val="24"/>
        </w:rPr>
      </w:pPr>
    </w:p>
    <w:p w:rsidR="0055131D" w:rsidRPr="00430FEA" w:rsidRDefault="0055131D" w:rsidP="0055131D">
      <w:pPr>
        <w:jc w:val="both"/>
        <w:rPr>
          <w:rFonts w:ascii="Hind" w:hAnsi="Hind" w:cs="Hind"/>
          <w:snapToGrid w:val="0"/>
          <w:sz w:val="24"/>
          <w:szCs w:val="24"/>
        </w:rPr>
      </w:pPr>
      <w:r w:rsidRPr="00430FEA">
        <w:rPr>
          <w:rFonts w:ascii="Hind" w:hAnsi="Hind" w:cs="Hind"/>
          <w:snapToGrid w:val="0"/>
          <w:sz w:val="24"/>
          <w:szCs w:val="24"/>
        </w:rPr>
        <w:t xml:space="preserve">Dans sa convention avec le Conseil </w:t>
      </w:r>
      <w:r w:rsidR="00516893" w:rsidRPr="00430FEA">
        <w:rPr>
          <w:rFonts w:ascii="Hind" w:hAnsi="Hind" w:cs="Hind"/>
          <w:snapToGrid w:val="0"/>
          <w:sz w:val="24"/>
          <w:szCs w:val="24"/>
        </w:rPr>
        <w:t>Départemental</w:t>
      </w:r>
      <w:r w:rsidRPr="00430FEA">
        <w:rPr>
          <w:rFonts w:ascii="Hind" w:hAnsi="Hind" w:cs="Hind"/>
          <w:snapToGrid w:val="0"/>
          <w:sz w:val="24"/>
          <w:szCs w:val="24"/>
        </w:rPr>
        <w:t xml:space="preserve"> et l'assurance maladie l'établissement a opté pour l'option tarifaire partielle, donc les coûts du médecin coordonnateur et des infirmières  sont  couverts par la structure. Le reste est à la charge du résident,  ce qui </w:t>
      </w:r>
      <w:r w:rsidRPr="00430FEA">
        <w:rPr>
          <w:rFonts w:ascii="Hind" w:hAnsi="Hind" w:cs="Hind"/>
          <w:snapToGrid w:val="0"/>
          <w:sz w:val="24"/>
          <w:szCs w:val="24"/>
        </w:rPr>
        <w:lastRenderedPageBreak/>
        <w:t>vous offre la liberté de choix du médecin dans l’établissement, avec une avance de frais remboursables par l’assurance maladie et/ou de votre mutuelle (comme à votre domicile).</w:t>
      </w:r>
    </w:p>
    <w:p w:rsidR="00CE14C4" w:rsidRDefault="00CE14C4" w:rsidP="0055131D">
      <w:pPr>
        <w:ind w:firstLine="708"/>
        <w:jc w:val="both"/>
        <w:rPr>
          <w:rFonts w:ascii="Hind" w:hAnsi="Hind" w:cs="Hind"/>
          <w:b/>
          <w:iCs/>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30FEA" w:rsidRPr="00430FEA" w:rsidRDefault="00430FEA" w:rsidP="0055131D">
      <w:pPr>
        <w:ind w:firstLine="708"/>
        <w:jc w:val="both"/>
        <w:rPr>
          <w:rFonts w:ascii="Hind" w:hAnsi="Hind" w:cs="Hind"/>
          <w:b/>
          <w:iCs/>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F7B5B" w:rsidRPr="00430FEA" w:rsidRDefault="00CF7B5B" w:rsidP="0055131D">
      <w:pPr>
        <w:ind w:firstLine="708"/>
        <w:jc w:val="both"/>
        <w:rPr>
          <w:rFonts w:ascii="Hind" w:hAnsi="Hind" w:cs="Hind"/>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5131D" w:rsidRPr="00430FEA" w:rsidRDefault="0055131D" w:rsidP="000E3D7D">
      <w:pPr>
        <w:pStyle w:val="Titre3"/>
        <w:rPr>
          <w:rFonts w:ascii="Hind" w:hAnsi="Hind" w:cs="Hind"/>
          <w:iCs/>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495503832"/>
      <w:r w:rsidRPr="00430FEA">
        <w:rPr>
          <w:rFonts w:ascii="Hind" w:hAnsi="Hind" w:cs="Hind"/>
          <w:iCs/>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Conditions particulières de facturation</w:t>
      </w:r>
      <w:bookmarkEnd w:id="8"/>
    </w:p>
    <w:p w:rsidR="0055131D" w:rsidRPr="00430FEA" w:rsidRDefault="0055131D" w:rsidP="0055131D">
      <w:pPr>
        <w:jc w:val="both"/>
        <w:rPr>
          <w:rFonts w:ascii="Hind" w:hAnsi="Hind" w:cs="Hind"/>
          <w:bCs/>
          <w:snapToGrid w:val="0"/>
          <w:sz w:val="24"/>
          <w:szCs w:val="24"/>
        </w:rPr>
      </w:pPr>
    </w:p>
    <w:p w:rsidR="00430FEA" w:rsidRPr="00430FEA" w:rsidRDefault="00430FEA" w:rsidP="00430FEA">
      <w:pPr>
        <w:rPr>
          <w:rFonts w:ascii="Hind" w:hAnsi="Hind" w:cs="Hind"/>
          <w:sz w:val="24"/>
          <w:szCs w:val="24"/>
        </w:rPr>
      </w:pPr>
      <w:r w:rsidRPr="00430FEA">
        <w:rPr>
          <w:rFonts w:ascii="Hind" w:hAnsi="Hind" w:cs="Hind"/>
          <w:sz w:val="24"/>
          <w:szCs w:val="24"/>
        </w:rPr>
        <w:t xml:space="preserve">La Maison de retraite Saint Dominique facture au résident ou au Conseil départemental pour les bénéficiaires de l’aide sociale en établissement : </w:t>
      </w:r>
    </w:p>
    <w:p w:rsidR="00430FEA" w:rsidRPr="00430FEA" w:rsidRDefault="00430FEA" w:rsidP="00430FEA">
      <w:pPr>
        <w:pStyle w:val="Titre2"/>
        <w:rPr>
          <w:rFonts w:ascii="Hind" w:hAnsi="Hind" w:cs="Hind"/>
          <w:b/>
          <w:sz w:val="24"/>
          <w:szCs w:val="24"/>
          <w:u w:val="single"/>
        </w:rPr>
      </w:pPr>
    </w:p>
    <w:p w:rsidR="00430FEA" w:rsidRPr="00430FEA" w:rsidRDefault="00430FEA" w:rsidP="00430FEA">
      <w:pPr>
        <w:jc w:val="both"/>
        <w:rPr>
          <w:rFonts w:ascii="Hind" w:hAnsi="Hind" w:cs="Hind"/>
          <w:sz w:val="24"/>
          <w:szCs w:val="24"/>
          <w:u w:val="single"/>
        </w:rPr>
      </w:pPr>
      <w:r w:rsidRPr="00430FEA">
        <w:rPr>
          <w:rFonts w:ascii="Hind" w:hAnsi="Hind" w:cs="Hind"/>
          <w:sz w:val="24"/>
          <w:szCs w:val="24"/>
          <w:u w:val="single"/>
        </w:rPr>
        <w:t>En cas d’absence quelque soit le motif (hospitalisation ou vacances)</w:t>
      </w:r>
    </w:p>
    <w:p w:rsidR="00430FEA" w:rsidRPr="00430FEA" w:rsidRDefault="00430FEA" w:rsidP="00430FEA">
      <w:pPr>
        <w:jc w:val="both"/>
        <w:rPr>
          <w:rFonts w:ascii="Hind" w:hAnsi="Hind" w:cs="Hind"/>
          <w:sz w:val="24"/>
          <w:szCs w:val="24"/>
          <w:u w:val="single"/>
        </w:rPr>
      </w:pPr>
    </w:p>
    <w:p w:rsidR="00430FEA" w:rsidRPr="00430FEA" w:rsidRDefault="00430FEA" w:rsidP="00430FEA">
      <w:pPr>
        <w:jc w:val="both"/>
        <w:rPr>
          <w:rFonts w:ascii="Hind" w:hAnsi="Hind" w:cs="Hind"/>
          <w:sz w:val="24"/>
          <w:szCs w:val="24"/>
          <w:u w:val="single"/>
        </w:rPr>
      </w:pPr>
      <w:r w:rsidRPr="00430FEA">
        <w:rPr>
          <w:rFonts w:ascii="Hind" w:hAnsi="Hind" w:cs="Hind"/>
          <w:sz w:val="24"/>
          <w:szCs w:val="24"/>
          <w:u w:val="single"/>
        </w:rPr>
        <w:t>Hébergement</w:t>
      </w:r>
    </w:p>
    <w:p w:rsidR="00430FEA" w:rsidRPr="00430FEA" w:rsidRDefault="00430FEA" w:rsidP="00430FEA">
      <w:pPr>
        <w:jc w:val="both"/>
        <w:rPr>
          <w:rFonts w:ascii="Hind" w:hAnsi="Hind" w:cs="Hind"/>
          <w:sz w:val="24"/>
          <w:szCs w:val="24"/>
        </w:rPr>
      </w:pPr>
      <w:r w:rsidRPr="00430FEA">
        <w:rPr>
          <w:rFonts w:ascii="Hind" w:hAnsi="Hind" w:cs="Hind"/>
          <w:sz w:val="24"/>
          <w:szCs w:val="24"/>
        </w:rPr>
        <w:t>Du 1</w:t>
      </w:r>
      <w:r w:rsidRPr="00430FEA">
        <w:rPr>
          <w:rFonts w:ascii="Hind" w:hAnsi="Hind" w:cs="Hind"/>
          <w:sz w:val="24"/>
          <w:szCs w:val="24"/>
          <w:vertAlign w:val="superscript"/>
        </w:rPr>
        <w:t>er</w:t>
      </w:r>
      <w:r w:rsidRPr="00430FEA">
        <w:rPr>
          <w:rFonts w:ascii="Hind" w:hAnsi="Hind" w:cs="Hind"/>
          <w:sz w:val="24"/>
          <w:szCs w:val="24"/>
        </w:rPr>
        <w:t xml:space="preserve"> au 3</w:t>
      </w:r>
      <w:r w:rsidRPr="00430FEA">
        <w:rPr>
          <w:rFonts w:ascii="Hind" w:hAnsi="Hind" w:cs="Hind"/>
          <w:sz w:val="24"/>
          <w:szCs w:val="24"/>
          <w:vertAlign w:val="superscript"/>
        </w:rPr>
        <w:t>ème</w:t>
      </w:r>
      <w:r w:rsidRPr="00430FEA">
        <w:rPr>
          <w:rFonts w:ascii="Hind" w:hAnsi="Hind" w:cs="Hind"/>
          <w:sz w:val="24"/>
          <w:szCs w:val="24"/>
        </w:rPr>
        <w:t xml:space="preserve"> jour d’absence : Prix de journée entier</w:t>
      </w:r>
    </w:p>
    <w:p w:rsidR="00430FEA" w:rsidRPr="00430FEA" w:rsidRDefault="00430FEA" w:rsidP="00430FEA">
      <w:pPr>
        <w:jc w:val="both"/>
        <w:rPr>
          <w:rFonts w:ascii="Hind" w:hAnsi="Hind" w:cs="Hind"/>
          <w:sz w:val="24"/>
          <w:szCs w:val="24"/>
        </w:rPr>
      </w:pPr>
      <w:r w:rsidRPr="00430FEA">
        <w:rPr>
          <w:rFonts w:ascii="Hind" w:hAnsi="Hind" w:cs="Hind"/>
          <w:sz w:val="24"/>
          <w:szCs w:val="24"/>
        </w:rPr>
        <w:t>Au-delà du 4</w:t>
      </w:r>
      <w:r w:rsidRPr="00430FEA">
        <w:rPr>
          <w:rFonts w:ascii="Hind" w:hAnsi="Hind" w:cs="Hind"/>
          <w:sz w:val="24"/>
          <w:szCs w:val="24"/>
          <w:vertAlign w:val="superscript"/>
        </w:rPr>
        <w:t>ème</w:t>
      </w:r>
      <w:r w:rsidRPr="00430FEA">
        <w:rPr>
          <w:rFonts w:ascii="Hind" w:hAnsi="Hind" w:cs="Hind"/>
          <w:sz w:val="24"/>
          <w:szCs w:val="24"/>
        </w:rPr>
        <w:t xml:space="preserve"> jour d’absence : Prix de journée entier moins le forfait hospitalier.</w:t>
      </w:r>
    </w:p>
    <w:p w:rsidR="00430FEA" w:rsidRPr="00430FEA" w:rsidRDefault="00430FEA" w:rsidP="00430FEA">
      <w:pPr>
        <w:rPr>
          <w:rFonts w:ascii="Hind" w:hAnsi="Hind" w:cs="Hind"/>
          <w:sz w:val="24"/>
          <w:szCs w:val="24"/>
        </w:rPr>
      </w:pPr>
    </w:p>
    <w:p w:rsidR="00430FEA" w:rsidRPr="00430FEA" w:rsidRDefault="00430FEA" w:rsidP="00430FEA">
      <w:pPr>
        <w:pStyle w:val="Titre3"/>
        <w:rPr>
          <w:rFonts w:ascii="Hind" w:hAnsi="Hind" w:cs="Hind"/>
          <w:bCs/>
          <w:color w:val="auto"/>
          <w:u w:val="single"/>
        </w:rPr>
      </w:pPr>
      <w:bookmarkStart w:id="9" w:name="_Toc473619521"/>
      <w:bookmarkStart w:id="10" w:name="_Toc473620304"/>
      <w:bookmarkStart w:id="11" w:name="_Toc473621521"/>
      <w:bookmarkStart w:id="12" w:name="_Toc476555820"/>
      <w:bookmarkStart w:id="13" w:name="_Toc493517378"/>
      <w:bookmarkStart w:id="14" w:name="_Toc495481863"/>
      <w:bookmarkStart w:id="15" w:name="_Toc495503833"/>
      <w:r w:rsidRPr="00430FEA">
        <w:rPr>
          <w:rFonts w:ascii="Hind" w:hAnsi="Hind" w:cs="Hind"/>
          <w:bCs/>
          <w:color w:val="auto"/>
          <w:u w:val="single"/>
        </w:rPr>
        <w:t>Dépendance</w:t>
      </w:r>
      <w:bookmarkEnd w:id="9"/>
      <w:bookmarkEnd w:id="10"/>
      <w:bookmarkEnd w:id="11"/>
      <w:bookmarkEnd w:id="12"/>
      <w:bookmarkEnd w:id="13"/>
      <w:bookmarkEnd w:id="14"/>
      <w:bookmarkEnd w:id="15"/>
    </w:p>
    <w:p w:rsidR="00430FEA" w:rsidRPr="00430FEA" w:rsidRDefault="00430FEA" w:rsidP="00430FEA">
      <w:pPr>
        <w:pStyle w:val="Retraitcorpsdetexte"/>
        <w:ind w:left="0"/>
        <w:rPr>
          <w:rFonts w:ascii="Hind" w:hAnsi="Hind" w:cs="Hind"/>
          <w:sz w:val="24"/>
          <w:szCs w:val="24"/>
        </w:rPr>
      </w:pPr>
      <w:r w:rsidRPr="00430FEA">
        <w:rPr>
          <w:rFonts w:ascii="Hind" w:hAnsi="Hind" w:cs="Hind"/>
          <w:sz w:val="24"/>
          <w:szCs w:val="24"/>
        </w:rPr>
        <w:t>Dès le 1</w:t>
      </w:r>
      <w:r w:rsidRPr="00430FEA">
        <w:rPr>
          <w:rFonts w:ascii="Hind" w:hAnsi="Hind" w:cs="Hind"/>
          <w:sz w:val="24"/>
          <w:szCs w:val="24"/>
          <w:vertAlign w:val="superscript"/>
        </w:rPr>
        <w:t>er</w:t>
      </w:r>
      <w:r w:rsidRPr="00430FEA">
        <w:rPr>
          <w:rFonts w:ascii="Hind" w:hAnsi="Hind" w:cs="Hind"/>
          <w:sz w:val="24"/>
          <w:szCs w:val="24"/>
        </w:rPr>
        <w:t xml:space="preserve"> jour : Aucune facturation au résident </w:t>
      </w:r>
    </w:p>
    <w:p w:rsidR="0055131D" w:rsidRPr="00430FEA" w:rsidRDefault="0055131D" w:rsidP="0055131D">
      <w:pPr>
        <w:autoSpaceDE w:val="0"/>
        <w:autoSpaceDN w:val="0"/>
        <w:adjustRightInd w:val="0"/>
        <w:ind w:firstLine="708"/>
        <w:jc w:val="both"/>
        <w:rPr>
          <w:rFonts w:ascii="Hind" w:hAnsi="Hind" w:cs="Hind"/>
          <w:sz w:val="24"/>
          <w:szCs w:val="24"/>
        </w:rPr>
      </w:pPr>
    </w:p>
    <w:p w:rsidR="0055131D" w:rsidRPr="00430FEA" w:rsidRDefault="0055131D" w:rsidP="0055131D">
      <w:pPr>
        <w:shd w:val="clear" w:color="auto" w:fill="E5FFE5"/>
        <w:ind w:firstLine="708"/>
        <w:rPr>
          <w:rFonts w:ascii="Hind" w:hAnsi="Hind" w:cs="Hind"/>
          <w:b/>
          <w:i/>
          <w:iCs/>
          <w:sz w:val="24"/>
          <w:szCs w:val="24"/>
        </w:rPr>
      </w:pPr>
      <w:r w:rsidRPr="00430FEA">
        <w:rPr>
          <w:rFonts w:ascii="Hind" w:hAnsi="Hind" w:cs="Hind"/>
          <w:b/>
          <w:i/>
          <w:iCs/>
          <w:sz w:val="24"/>
          <w:szCs w:val="24"/>
        </w:rPr>
        <w:t>Les aides (APL et APA):</w:t>
      </w:r>
    </w:p>
    <w:p w:rsidR="0055131D" w:rsidRPr="00430FEA" w:rsidRDefault="0055131D" w:rsidP="0055131D">
      <w:pPr>
        <w:autoSpaceDE w:val="0"/>
        <w:autoSpaceDN w:val="0"/>
        <w:adjustRightInd w:val="0"/>
        <w:ind w:firstLine="708"/>
        <w:jc w:val="both"/>
        <w:rPr>
          <w:rFonts w:ascii="Hind" w:hAnsi="Hind" w:cs="Hind"/>
          <w:sz w:val="24"/>
          <w:szCs w:val="24"/>
        </w:rPr>
      </w:pPr>
    </w:p>
    <w:p w:rsidR="0055131D" w:rsidRPr="00430FEA" w:rsidRDefault="0055131D" w:rsidP="0055131D">
      <w:pPr>
        <w:jc w:val="both"/>
        <w:rPr>
          <w:rFonts w:ascii="Hind" w:hAnsi="Hind" w:cs="Hind"/>
          <w:sz w:val="24"/>
          <w:szCs w:val="24"/>
        </w:rPr>
      </w:pPr>
      <w:r w:rsidRPr="00430FEA">
        <w:rPr>
          <w:rFonts w:ascii="Hind" w:hAnsi="Hind" w:cs="Hind"/>
          <w:sz w:val="24"/>
          <w:szCs w:val="24"/>
        </w:rPr>
        <w:t>La maison de retraite vous aidera pour la constitution du dossier Allocation Logement et A.P.A.</w:t>
      </w:r>
    </w:p>
    <w:p w:rsidR="00CE14C4" w:rsidRPr="00430FEA" w:rsidRDefault="00CE14C4" w:rsidP="0055131D">
      <w:pPr>
        <w:jc w:val="both"/>
        <w:rPr>
          <w:rFonts w:ascii="Hind" w:hAnsi="Hind" w:cs="Hind"/>
          <w:b/>
          <w:snapToGrid w:val="0"/>
          <w:sz w:val="24"/>
          <w:szCs w:val="24"/>
        </w:rPr>
      </w:pPr>
    </w:p>
    <w:p w:rsidR="00A369ED" w:rsidRPr="000E3D7D" w:rsidRDefault="00A369ED" w:rsidP="000E3D7D">
      <w:pPr>
        <w:pStyle w:val="Titre2"/>
        <w:rPr>
          <w:rFonts w:ascii="Hind" w:hAnsi="Hind" w:cs="Hind"/>
          <w:b/>
          <w:color w:val="A2D108"/>
          <w:sz w:val="24"/>
          <w:szCs w:val="24"/>
        </w:rPr>
      </w:pPr>
      <w:bookmarkStart w:id="16" w:name="_Toc495503834"/>
      <w:r w:rsidRPr="000E3D7D">
        <w:rPr>
          <w:rFonts w:ascii="Hind" w:hAnsi="Hind" w:cs="Hind"/>
          <w:b/>
          <w:color w:val="A2D108"/>
          <w:sz w:val="24"/>
          <w:szCs w:val="24"/>
        </w:rPr>
        <w:t>E) les assurances</w:t>
      </w:r>
      <w:bookmarkEnd w:id="16"/>
    </w:p>
    <w:p w:rsidR="00A369ED" w:rsidRPr="00430FEA" w:rsidRDefault="00A369ED" w:rsidP="00A369ED">
      <w:pPr>
        <w:ind w:firstLine="12"/>
        <w:jc w:val="both"/>
        <w:rPr>
          <w:rFonts w:ascii="Hind" w:hAnsi="Hind" w:cs="Hind"/>
          <w:sz w:val="24"/>
          <w:szCs w:val="24"/>
        </w:rPr>
      </w:pPr>
    </w:p>
    <w:p w:rsidR="00A369ED" w:rsidRPr="00430FEA" w:rsidRDefault="00A369ED" w:rsidP="00A369ED">
      <w:pPr>
        <w:jc w:val="both"/>
        <w:rPr>
          <w:rFonts w:ascii="Hind" w:hAnsi="Hind" w:cs="Hind"/>
          <w:snapToGrid w:val="0"/>
          <w:sz w:val="24"/>
          <w:szCs w:val="24"/>
        </w:rPr>
      </w:pPr>
      <w:r w:rsidRPr="00430FEA">
        <w:rPr>
          <w:rFonts w:ascii="Hind" w:hAnsi="Hind" w:cs="Hind"/>
          <w:snapToGrid w:val="0"/>
          <w:sz w:val="24"/>
          <w:szCs w:val="24"/>
        </w:rPr>
        <w:t>L’établissement est assuré pour l’exercice de ses différentes activités, dans le cadre des lois et règlements en vigueur.</w:t>
      </w:r>
    </w:p>
    <w:p w:rsidR="00A369ED" w:rsidRPr="00430FEA" w:rsidRDefault="00A369ED" w:rsidP="00A369ED">
      <w:pPr>
        <w:jc w:val="both"/>
        <w:rPr>
          <w:rFonts w:ascii="Hind" w:hAnsi="Hind" w:cs="Hind"/>
          <w:snapToGrid w:val="0"/>
          <w:sz w:val="24"/>
          <w:szCs w:val="24"/>
        </w:rPr>
      </w:pPr>
      <w:r w:rsidRPr="00430FEA">
        <w:rPr>
          <w:rFonts w:ascii="Hind" w:hAnsi="Hind" w:cs="Hind"/>
          <w:snapToGrid w:val="0"/>
          <w:sz w:val="24"/>
          <w:szCs w:val="24"/>
        </w:rPr>
        <w:t>En outre, il a souscrit une garantie pour les résidents de l’Etablissement couvrant :</w:t>
      </w:r>
    </w:p>
    <w:p w:rsidR="00A369ED" w:rsidRPr="00430FEA" w:rsidRDefault="00A369ED" w:rsidP="00A369ED">
      <w:pPr>
        <w:jc w:val="both"/>
        <w:rPr>
          <w:rFonts w:ascii="Hind" w:hAnsi="Hind" w:cs="Hind"/>
          <w:snapToGrid w:val="0"/>
          <w:sz w:val="24"/>
          <w:szCs w:val="24"/>
        </w:rPr>
      </w:pPr>
    </w:p>
    <w:p w:rsidR="00A369ED" w:rsidRPr="00430FEA" w:rsidRDefault="00A369ED" w:rsidP="00A369ED">
      <w:pPr>
        <w:jc w:val="both"/>
        <w:rPr>
          <w:rFonts w:ascii="Hind" w:hAnsi="Hind" w:cs="Hind"/>
          <w:snapToGrid w:val="0"/>
          <w:sz w:val="24"/>
          <w:szCs w:val="24"/>
        </w:rPr>
      </w:pPr>
      <w:r w:rsidRPr="00430FEA">
        <w:rPr>
          <w:rFonts w:ascii="Hind" w:hAnsi="Hind" w:cs="Hind"/>
          <w:snapToGrid w:val="0"/>
          <w:sz w:val="24"/>
          <w:szCs w:val="24"/>
        </w:rPr>
        <w:t>- d’une part, les Responsabilités qu’ils encourent tant à l’égard du propriétaire qu’à l’égard des voisins et des tiers.</w:t>
      </w:r>
    </w:p>
    <w:p w:rsidR="00A369ED" w:rsidRPr="00430FEA" w:rsidRDefault="00A369ED" w:rsidP="00A369ED">
      <w:pPr>
        <w:jc w:val="both"/>
        <w:rPr>
          <w:rFonts w:ascii="Hind" w:hAnsi="Hind" w:cs="Hind"/>
          <w:snapToGrid w:val="0"/>
          <w:sz w:val="24"/>
          <w:szCs w:val="24"/>
        </w:rPr>
      </w:pPr>
    </w:p>
    <w:p w:rsidR="00A369ED" w:rsidRPr="00430FEA" w:rsidRDefault="00A369ED" w:rsidP="00A369ED">
      <w:pPr>
        <w:jc w:val="both"/>
        <w:rPr>
          <w:rFonts w:ascii="Hind" w:hAnsi="Hind" w:cs="Hind"/>
          <w:snapToGrid w:val="0"/>
          <w:sz w:val="24"/>
          <w:szCs w:val="24"/>
        </w:rPr>
      </w:pPr>
      <w:r w:rsidRPr="00430FEA">
        <w:rPr>
          <w:rFonts w:ascii="Hind" w:hAnsi="Hind" w:cs="Hind"/>
          <w:snapToGrid w:val="0"/>
          <w:sz w:val="24"/>
          <w:szCs w:val="24"/>
        </w:rPr>
        <w:t>- d’autre part, pour leurs biens personnels, dans la limite indiquée au contrat de séjour.</w:t>
      </w:r>
    </w:p>
    <w:p w:rsidR="00A369ED" w:rsidRPr="00430FEA" w:rsidRDefault="00A369ED" w:rsidP="00A369ED">
      <w:pPr>
        <w:jc w:val="both"/>
        <w:rPr>
          <w:rFonts w:ascii="Hind" w:hAnsi="Hind" w:cs="Hind"/>
          <w:snapToGrid w:val="0"/>
          <w:sz w:val="24"/>
          <w:szCs w:val="24"/>
        </w:rPr>
      </w:pPr>
    </w:p>
    <w:p w:rsidR="00A369ED" w:rsidRPr="00430FEA" w:rsidRDefault="00A369ED" w:rsidP="00A369ED">
      <w:pPr>
        <w:jc w:val="both"/>
        <w:rPr>
          <w:rFonts w:ascii="Hind" w:hAnsi="Hind" w:cs="Hind"/>
          <w:snapToGrid w:val="0"/>
          <w:sz w:val="24"/>
          <w:szCs w:val="24"/>
        </w:rPr>
      </w:pPr>
      <w:r w:rsidRPr="00430FEA">
        <w:rPr>
          <w:rFonts w:ascii="Hind" w:hAnsi="Hind" w:cs="Hind"/>
          <w:snapToGrid w:val="0"/>
          <w:sz w:val="24"/>
          <w:szCs w:val="24"/>
        </w:rPr>
        <w:lastRenderedPageBreak/>
        <w:t xml:space="preserve">Si ce montant était insuffisant au regard des biens du résident, une couverture doit être souscrite auprès d’un assureur, par le résident lui-même. En aucun cas la responsabilité de l’établissement ne pourra être recherchée au-delà du montant ci-dessus indiqué. </w:t>
      </w:r>
    </w:p>
    <w:p w:rsidR="00A369ED" w:rsidRPr="00430FEA" w:rsidRDefault="00A369ED" w:rsidP="00A369ED">
      <w:pPr>
        <w:jc w:val="both"/>
        <w:rPr>
          <w:rFonts w:ascii="Hind" w:hAnsi="Hind" w:cs="Hind"/>
          <w:snapToGrid w:val="0"/>
          <w:sz w:val="24"/>
          <w:szCs w:val="24"/>
        </w:rPr>
      </w:pPr>
    </w:p>
    <w:p w:rsidR="00A369ED" w:rsidRPr="00430FEA" w:rsidRDefault="00A369ED" w:rsidP="00A369ED">
      <w:pPr>
        <w:pStyle w:val="NormalArialJustifi"/>
        <w:rPr>
          <w:rFonts w:ascii="Hind" w:hAnsi="Hind" w:cs="Hind"/>
          <w:snapToGrid w:val="0"/>
        </w:rPr>
      </w:pPr>
      <w:r w:rsidRPr="00430FEA">
        <w:rPr>
          <w:rFonts w:ascii="Hind" w:hAnsi="Hind" w:cs="Hind"/>
          <w:snapToGrid w:val="0"/>
        </w:rPr>
        <w:t>En ce qui concerne les objets de valeur tels que : bijoux, valeurs mobilières…, l'établissement dispose d'un coffre et peut en accepter le dépôt provisoirement.</w:t>
      </w:r>
    </w:p>
    <w:p w:rsidR="00F648B4" w:rsidRPr="00430FEA" w:rsidRDefault="00F648B4" w:rsidP="00A369ED">
      <w:pPr>
        <w:ind w:firstLine="12"/>
        <w:jc w:val="both"/>
        <w:rPr>
          <w:rFonts w:ascii="Hind" w:hAnsi="Hind" w:cs="Hind"/>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69ED" w:rsidRDefault="00A369ED" w:rsidP="000E3D7D">
      <w:pPr>
        <w:pStyle w:val="Titre2"/>
        <w:rPr>
          <w:rFonts w:ascii="Hind" w:hAnsi="Hind" w:cs="Hind"/>
          <w:color w:val="auto"/>
          <w:sz w:val="24"/>
          <w:szCs w:val="24"/>
        </w:rPr>
      </w:pPr>
      <w:bookmarkStart w:id="17" w:name="_Toc495503835"/>
      <w:r w:rsidRPr="000E3D7D">
        <w:rPr>
          <w:rFonts w:ascii="Hind" w:hAnsi="Hind" w:cs="Hind"/>
          <w:b/>
          <w:color w:val="A2D108"/>
          <w:sz w:val="24"/>
          <w:szCs w:val="24"/>
        </w:rPr>
        <w:t>F) la liste des personnes qualifiées</w:t>
      </w:r>
      <w:r w:rsidRPr="000E3D7D">
        <w:rPr>
          <w:rFonts w:ascii="Hind" w:hAnsi="Hind" w:cs="Hind"/>
          <w:color w:val="A2D108"/>
          <w:sz w:val="24"/>
          <w:szCs w:val="24"/>
        </w:rPr>
        <w:t xml:space="preserve"> </w:t>
      </w:r>
      <w:r w:rsidRPr="000E3D7D">
        <w:rPr>
          <w:rFonts w:ascii="Hind" w:hAnsi="Hind" w:cs="Hind"/>
          <w:color w:val="auto"/>
          <w:sz w:val="24"/>
          <w:szCs w:val="24"/>
        </w:rPr>
        <w:t>remplissant la mission mentionnée à l'article L 311-5 du code de l'</w:t>
      </w:r>
      <w:r w:rsidR="000E3D7D" w:rsidRPr="000E3D7D">
        <w:rPr>
          <w:rFonts w:ascii="Hind" w:hAnsi="Hind" w:cs="Hind"/>
          <w:color w:val="auto"/>
          <w:sz w:val="24"/>
          <w:szCs w:val="24"/>
        </w:rPr>
        <w:t xml:space="preserve">action sociale et des familles </w:t>
      </w:r>
      <w:r w:rsidRPr="000E3D7D">
        <w:rPr>
          <w:rFonts w:ascii="Hind" w:hAnsi="Hind" w:cs="Hind"/>
          <w:color w:val="auto"/>
          <w:sz w:val="24"/>
          <w:szCs w:val="24"/>
        </w:rPr>
        <w:t>et les coordonnées de l'autor</w:t>
      </w:r>
      <w:r w:rsidR="000E3D7D">
        <w:rPr>
          <w:rFonts w:ascii="Hind" w:hAnsi="Hind" w:cs="Hind"/>
          <w:color w:val="auto"/>
          <w:sz w:val="24"/>
          <w:szCs w:val="24"/>
        </w:rPr>
        <w:t xml:space="preserve">ité judiciaire à l'origine des </w:t>
      </w:r>
      <w:r w:rsidRPr="000E3D7D">
        <w:rPr>
          <w:rFonts w:ascii="Hind" w:hAnsi="Hind" w:cs="Hind"/>
          <w:color w:val="auto"/>
          <w:sz w:val="24"/>
          <w:szCs w:val="24"/>
        </w:rPr>
        <w:t>mesures éducatives dont peut éventuellement bénéficier le résident figure en annexe du livret d’accueil.</w:t>
      </w:r>
      <w:bookmarkEnd w:id="17"/>
    </w:p>
    <w:p w:rsidR="000E3D7D" w:rsidRPr="000E3D7D" w:rsidRDefault="000E3D7D" w:rsidP="000E3D7D"/>
    <w:p w:rsidR="00430FEA" w:rsidRPr="000E3D7D" w:rsidRDefault="00A369ED" w:rsidP="000E3D7D">
      <w:pPr>
        <w:pStyle w:val="Titre1"/>
        <w:rPr>
          <w:rFonts w:ascii="Hind" w:hAnsi="Hind" w:cs="Hind"/>
          <w:b/>
          <w:color w:val="33B3A9"/>
          <w:sz w:val="24"/>
          <w:szCs w:val="24"/>
          <w:u w:val="single"/>
        </w:rPr>
      </w:pPr>
      <w:bookmarkStart w:id="18" w:name="_Toc495503836"/>
      <w:r w:rsidRPr="000E3D7D">
        <w:rPr>
          <w:rFonts w:ascii="Hind" w:hAnsi="Hind" w:cs="Hind"/>
          <w:b/>
          <w:color w:val="33B3A9"/>
          <w:sz w:val="24"/>
          <w:szCs w:val="24"/>
          <w:u w:val="single"/>
        </w:rPr>
        <w:t>2 - Informations concernant les personnes prises en charg</w:t>
      </w:r>
      <w:r w:rsidR="000E3D7D" w:rsidRPr="000E3D7D">
        <w:rPr>
          <w:rFonts w:ascii="Hind" w:hAnsi="Hind" w:cs="Hind"/>
          <w:b/>
          <w:color w:val="33B3A9"/>
          <w:sz w:val="24"/>
          <w:szCs w:val="24"/>
          <w:u w:val="single"/>
        </w:rPr>
        <w:t xml:space="preserve">e et leurs représentants </w:t>
      </w:r>
      <w:r w:rsidR="00430FEA" w:rsidRPr="000E3D7D">
        <w:rPr>
          <w:rFonts w:ascii="Hind" w:hAnsi="Hind" w:cs="Hind"/>
          <w:b/>
          <w:color w:val="33B3A9"/>
          <w:sz w:val="24"/>
          <w:szCs w:val="24"/>
          <w:u w:val="single"/>
        </w:rPr>
        <w:t>légaux:</w:t>
      </w:r>
      <w:bookmarkEnd w:id="18"/>
    </w:p>
    <w:p w:rsidR="000E3D7D" w:rsidRPr="000E3D7D" w:rsidRDefault="000E3D7D" w:rsidP="000E3D7D">
      <w:pPr>
        <w:rPr>
          <w:rFonts w:ascii="Hind" w:hAnsi="Hind" w:cs="Hind"/>
          <w:sz w:val="24"/>
          <w:szCs w:val="24"/>
        </w:rPr>
      </w:pPr>
    </w:p>
    <w:p w:rsidR="00A369ED" w:rsidRPr="000E3D7D" w:rsidRDefault="00A369ED" w:rsidP="000E3D7D">
      <w:pPr>
        <w:pStyle w:val="Titre2"/>
        <w:rPr>
          <w:rFonts w:ascii="Hind" w:hAnsi="Hind" w:cs="Hind"/>
          <w:b/>
          <w:color w:val="A2D108"/>
          <w:sz w:val="24"/>
          <w:szCs w:val="24"/>
        </w:rPr>
      </w:pPr>
      <w:bookmarkStart w:id="19" w:name="_Toc495503837"/>
      <w:r w:rsidRPr="000E3D7D">
        <w:rPr>
          <w:rFonts w:ascii="Hind" w:hAnsi="Hind" w:cs="Hind"/>
          <w:b/>
          <w:color w:val="A2D108"/>
          <w:sz w:val="24"/>
          <w:szCs w:val="24"/>
        </w:rPr>
        <w:t>A – Les principales formalités administratives d’admission, de prise en</w:t>
      </w:r>
      <w:r w:rsidR="00430FEA" w:rsidRPr="000E3D7D">
        <w:rPr>
          <w:rFonts w:ascii="Hind" w:hAnsi="Hind" w:cs="Hind"/>
          <w:b/>
          <w:color w:val="A2D108"/>
          <w:sz w:val="24"/>
          <w:szCs w:val="24"/>
        </w:rPr>
        <w:t xml:space="preserve"> charge et de sortie à accomplit</w:t>
      </w:r>
      <w:bookmarkEnd w:id="19"/>
      <w:r w:rsidR="00430FEA" w:rsidRPr="000E3D7D">
        <w:rPr>
          <w:rFonts w:ascii="Hind" w:hAnsi="Hind" w:cs="Hind"/>
          <w:b/>
          <w:color w:val="A2D108"/>
          <w:sz w:val="24"/>
          <w:szCs w:val="24"/>
        </w:rPr>
        <w:t xml:space="preserve"> </w:t>
      </w:r>
    </w:p>
    <w:p w:rsidR="00A369ED" w:rsidRPr="000E3D7D" w:rsidRDefault="00A369ED" w:rsidP="000E3D7D">
      <w:pPr>
        <w:pStyle w:val="Titre3"/>
        <w:rPr>
          <w:rFonts w:ascii="Hind" w:hAnsi="Hind" w:cs="Hind"/>
        </w:rPr>
      </w:pPr>
      <w:bookmarkStart w:id="20" w:name="_Toc495503838"/>
      <w:r w:rsidRPr="000E3D7D">
        <w:rPr>
          <w:rFonts w:ascii="Hind" w:hAnsi="Hind" w:cs="Hind"/>
        </w:rPr>
        <w:t>1) Avant l'admission</w:t>
      </w:r>
      <w:bookmarkEnd w:id="20"/>
    </w:p>
    <w:p w:rsidR="00A369ED" w:rsidRPr="00430FEA" w:rsidRDefault="00A369ED" w:rsidP="00A369ED">
      <w:pPr>
        <w:ind w:firstLine="12"/>
        <w:jc w:val="both"/>
        <w:rPr>
          <w:rFonts w:ascii="Hind" w:hAnsi="Hind" w:cs="Hind"/>
          <w:sz w:val="24"/>
          <w:szCs w:val="24"/>
        </w:rPr>
      </w:pPr>
    </w:p>
    <w:p w:rsidR="00A369ED" w:rsidRPr="00430FEA" w:rsidRDefault="00A369ED" w:rsidP="00A369ED">
      <w:pPr>
        <w:shd w:val="clear" w:color="auto" w:fill="E5FFE5"/>
        <w:ind w:firstLine="708"/>
        <w:rPr>
          <w:rFonts w:ascii="Hind" w:hAnsi="Hind" w:cs="Hind"/>
          <w:b/>
          <w:i/>
          <w:iCs/>
          <w:sz w:val="24"/>
          <w:szCs w:val="24"/>
        </w:rPr>
      </w:pPr>
      <w:r w:rsidRPr="00430FEA">
        <w:rPr>
          <w:rFonts w:ascii="Hind" w:hAnsi="Hind" w:cs="Hind"/>
          <w:b/>
          <w:i/>
          <w:iCs/>
          <w:sz w:val="24"/>
          <w:szCs w:val="24"/>
        </w:rPr>
        <w:t>Le dossier administratif :</w:t>
      </w:r>
    </w:p>
    <w:p w:rsidR="00A369ED" w:rsidRPr="00430FEA" w:rsidRDefault="00A369ED" w:rsidP="00A369ED">
      <w:pPr>
        <w:ind w:firstLine="12"/>
        <w:jc w:val="both"/>
        <w:rPr>
          <w:rFonts w:ascii="Hind" w:hAnsi="Hind" w:cs="Hind"/>
          <w:sz w:val="24"/>
          <w:szCs w:val="24"/>
        </w:rPr>
      </w:pPr>
    </w:p>
    <w:p w:rsidR="00A369ED" w:rsidRPr="00430FEA" w:rsidRDefault="00A369ED" w:rsidP="00A369ED">
      <w:pPr>
        <w:ind w:firstLine="12"/>
        <w:jc w:val="both"/>
        <w:rPr>
          <w:rFonts w:ascii="Hind" w:hAnsi="Hind" w:cs="Hind"/>
          <w:sz w:val="24"/>
          <w:szCs w:val="24"/>
        </w:rPr>
      </w:pPr>
      <w:r w:rsidRPr="00430FEA">
        <w:rPr>
          <w:rFonts w:ascii="Hind" w:hAnsi="Hind" w:cs="Hind"/>
          <w:sz w:val="24"/>
          <w:szCs w:val="24"/>
        </w:rPr>
        <w:t>Il vous sera remis avant ou au plus tard à votre entrée dans l’établissement un contrat de séjour et un règlement intérieur qui fixeront nos relations contractuelles.</w:t>
      </w:r>
    </w:p>
    <w:p w:rsidR="00A369ED" w:rsidRPr="00430FEA" w:rsidRDefault="00A369ED" w:rsidP="00A369ED">
      <w:pPr>
        <w:ind w:firstLine="12"/>
        <w:jc w:val="both"/>
        <w:rPr>
          <w:rFonts w:ascii="Hind" w:hAnsi="Hind" w:cs="Hind"/>
          <w:sz w:val="24"/>
          <w:szCs w:val="24"/>
        </w:rPr>
      </w:pPr>
    </w:p>
    <w:p w:rsidR="00A369ED" w:rsidRPr="00430FEA" w:rsidRDefault="00A369ED" w:rsidP="00A369ED">
      <w:pPr>
        <w:shd w:val="clear" w:color="auto" w:fill="E5FFE5"/>
        <w:rPr>
          <w:rFonts w:ascii="Hind" w:hAnsi="Hind" w:cs="Hind"/>
          <w:b/>
          <w:i/>
          <w:iCs/>
          <w:sz w:val="24"/>
          <w:szCs w:val="24"/>
        </w:rPr>
      </w:pPr>
      <w:r w:rsidRPr="00430FEA">
        <w:rPr>
          <w:rFonts w:ascii="Hind" w:hAnsi="Hind" w:cs="Hind"/>
          <w:b/>
          <w:i/>
          <w:iCs/>
          <w:sz w:val="24"/>
          <w:szCs w:val="24"/>
        </w:rPr>
        <w:tab/>
        <w:t>Le contrat de séjour</w:t>
      </w:r>
    </w:p>
    <w:p w:rsidR="00A369ED" w:rsidRPr="00430FEA" w:rsidRDefault="00A369ED" w:rsidP="00A369ED">
      <w:pPr>
        <w:rPr>
          <w:rFonts w:ascii="Hind" w:hAnsi="Hind" w:cs="Hind"/>
          <w:b/>
          <w:sz w:val="24"/>
          <w:szCs w:val="24"/>
        </w:rPr>
      </w:pPr>
    </w:p>
    <w:p w:rsidR="00A369ED" w:rsidRPr="00430FEA" w:rsidRDefault="00A369ED" w:rsidP="00A369ED">
      <w:pPr>
        <w:ind w:firstLine="12"/>
        <w:jc w:val="both"/>
        <w:rPr>
          <w:rFonts w:ascii="Hind" w:hAnsi="Hind" w:cs="Hind"/>
          <w:sz w:val="24"/>
          <w:szCs w:val="24"/>
        </w:rPr>
      </w:pPr>
      <w:r w:rsidRPr="00430FEA">
        <w:rPr>
          <w:rFonts w:ascii="Hind" w:hAnsi="Hind" w:cs="Hind"/>
          <w:sz w:val="24"/>
          <w:szCs w:val="24"/>
        </w:rPr>
        <w:t>Il énonce ce qui engage les deux parties et qui se matérialise à travers le paiement de la prestation.</w:t>
      </w:r>
    </w:p>
    <w:p w:rsidR="00A369ED" w:rsidRPr="00430FEA" w:rsidRDefault="00A369ED" w:rsidP="00A369ED">
      <w:pPr>
        <w:ind w:firstLine="12"/>
        <w:rPr>
          <w:rFonts w:ascii="Hind" w:hAnsi="Hind" w:cs="Hind"/>
          <w:sz w:val="24"/>
          <w:szCs w:val="24"/>
        </w:rPr>
      </w:pPr>
    </w:p>
    <w:p w:rsidR="00A369ED" w:rsidRPr="00430FEA" w:rsidRDefault="00A369ED" w:rsidP="00A369ED">
      <w:pPr>
        <w:ind w:firstLine="12"/>
        <w:rPr>
          <w:rFonts w:ascii="Hind" w:hAnsi="Hind" w:cs="Hind"/>
          <w:b/>
          <w:bCs/>
          <w:i/>
          <w:iCs/>
          <w:sz w:val="24"/>
          <w:szCs w:val="24"/>
        </w:rPr>
      </w:pPr>
      <w:r w:rsidRPr="00430FEA">
        <w:rPr>
          <w:rFonts w:ascii="Hind" w:hAnsi="Hind" w:cs="Hind"/>
          <w:sz w:val="24"/>
          <w:szCs w:val="24"/>
        </w:rPr>
        <w:t>Il comprend notamment les éléments suivants :</w:t>
      </w:r>
      <w:r w:rsidRPr="00430FEA">
        <w:rPr>
          <w:rFonts w:ascii="Hind" w:hAnsi="Hind" w:cs="Hind"/>
          <w:sz w:val="24"/>
          <w:szCs w:val="24"/>
        </w:rPr>
        <w:br/>
      </w: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Durée de séjour</w:t>
      </w:r>
      <w:r w:rsidRPr="00430FEA">
        <w:rPr>
          <w:rFonts w:ascii="Hind" w:hAnsi="Hind" w:cs="Hind"/>
          <w:b/>
          <w:bCs/>
          <w:i/>
          <w:iCs/>
          <w:sz w:val="24"/>
          <w:szCs w:val="24"/>
        </w:rPr>
        <w:t xml:space="preserve"> </w:t>
      </w:r>
    </w:p>
    <w:p w:rsidR="00A369ED" w:rsidRPr="00430FEA" w:rsidRDefault="00A369ED" w:rsidP="00A369ED">
      <w:pPr>
        <w:ind w:firstLine="12"/>
        <w:rPr>
          <w:rFonts w:ascii="Hind" w:hAnsi="Hind" w:cs="Hind"/>
          <w:b/>
          <w:bCs/>
          <w:i/>
          <w:iCs/>
          <w:sz w:val="24"/>
          <w:szCs w:val="24"/>
        </w:rPr>
      </w:pP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 xml:space="preserve">Mode de détermination du prix de journée (hôtellerie et </w:t>
      </w:r>
      <w:r w:rsidRPr="00430FEA">
        <w:rPr>
          <w:rFonts w:ascii="Hind" w:hAnsi="Hind" w:cs="Hind"/>
          <w:sz w:val="24"/>
          <w:szCs w:val="24"/>
        </w:rPr>
        <w:br/>
        <w:t xml:space="preserve">     dépendance)</w:t>
      </w:r>
      <w:r w:rsidRPr="00430FEA">
        <w:rPr>
          <w:rFonts w:ascii="Hind" w:hAnsi="Hind" w:cs="Hind"/>
          <w:sz w:val="24"/>
          <w:szCs w:val="24"/>
        </w:rPr>
        <w:br/>
      </w: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Contenu des prestations qui entrent dans ce prix de journée</w:t>
      </w:r>
      <w:r w:rsidRPr="00430FEA">
        <w:rPr>
          <w:rFonts w:ascii="Hind" w:hAnsi="Hind" w:cs="Hind"/>
          <w:b/>
          <w:bCs/>
          <w:i/>
          <w:iCs/>
          <w:sz w:val="24"/>
          <w:szCs w:val="24"/>
        </w:rPr>
        <w:t xml:space="preserve"> </w:t>
      </w:r>
    </w:p>
    <w:p w:rsidR="00A369ED" w:rsidRPr="00430FEA" w:rsidRDefault="00A369ED" w:rsidP="00A369ED">
      <w:pPr>
        <w:ind w:firstLine="12"/>
        <w:rPr>
          <w:rFonts w:ascii="Hind" w:hAnsi="Hind" w:cs="Hind"/>
          <w:b/>
          <w:bCs/>
          <w:i/>
          <w:iCs/>
          <w:sz w:val="24"/>
          <w:szCs w:val="24"/>
        </w:rPr>
      </w:pP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 xml:space="preserve">Caution éventuelle </w:t>
      </w:r>
      <w:r w:rsidRPr="00430FEA">
        <w:rPr>
          <w:rFonts w:ascii="Hind" w:hAnsi="Hind" w:cs="Hind"/>
          <w:b/>
          <w:bCs/>
          <w:i/>
          <w:iCs/>
          <w:sz w:val="24"/>
          <w:szCs w:val="24"/>
        </w:rPr>
        <w:t xml:space="preserve"> </w:t>
      </w:r>
    </w:p>
    <w:p w:rsidR="00A369ED" w:rsidRPr="00430FEA" w:rsidRDefault="00A369ED" w:rsidP="00A369ED">
      <w:pPr>
        <w:ind w:firstLine="12"/>
        <w:rPr>
          <w:rFonts w:ascii="Hind" w:hAnsi="Hind" w:cs="Hind"/>
          <w:sz w:val="24"/>
          <w:szCs w:val="24"/>
        </w:rPr>
      </w:pPr>
      <w:r w:rsidRPr="00430FEA">
        <w:rPr>
          <w:rFonts w:ascii="Hind" w:hAnsi="Hind" w:cs="Hind"/>
          <w:b/>
          <w:bCs/>
          <w:i/>
          <w:iCs/>
          <w:sz w:val="24"/>
          <w:szCs w:val="24"/>
        </w:rPr>
        <w:lastRenderedPageBreak/>
        <w:sym w:font="Wingdings" w:char="F0E8"/>
      </w:r>
      <w:r w:rsidRPr="00430FEA">
        <w:rPr>
          <w:rFonts w:ascii="Hind" w:hAnsi="Hind" w:cs="Hind"/>
          <w:b/>
          <w:bCs/>
          <w:i/>
          <w:iCs/>
          <w:sz w:val="24"/>
          <w:szCs w:val="24"/>
        </w:rPr>
        <w:t xml:space="preserve"> </w:t>
      </w:r>
      <w:r w:rsidRPr="00430FEA">
        <w:rPr>
          <w:rFonts w:ascii="Hind" w:hAnsi="Hind" w:cs="Hind"/>
          <w:sz w:val="24"/>
          <w:szCs w:val="24"/>
        </w:rPr>
        <w:t xml:space="preserve">Mode de facturation  </w:t>
      </w:r>
    </w:p>
    <w:p w:rsidR="00A369ED" w:rsidRPr="00430FEA" w:rsidRDefault="00A369ED" w:rsidP="00A369ED">
      <w:pPr>
        <w:ind w:firstLine="12"/>
        <w:rPr>
          <w:rFonts w:ascii="Hind" w:hAnsi="Hind" w:cs="Hind"/>
          <w:b/>
          <w:bCs/>
          <w:i/>
          <w:iCs/>
          <w:sz w:val="24"/>
          <w:szCs w:val="24"/>
        </w:rPr>
      </w:pP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 xml:space="preserve">Condition de résiliation  </w:t>
      </w:r>
      <w:r w:rsidRPr="00430FEA">
        <w:rPr>
          <w:rFonts w:ascii="Hind" w:hAnsi="Hind" w:cs="Hind"/>
          <w:b/>
          <w:bCs/>
          <w:i/>
          <w:iCs/>
          <w:sz w:val="24"/>
          <w:szCs w:val="24"/>
        </w:rPr>
        <w:t xml:space="preserve"> </w:t>
      </w:r>
    </w:p>
    <w:p w:rsidR="00A369ED" w:rsidRDefault="00A369ED" w:rsidP="00A369ED">
      <w:pPr>
        <w:ind w:firstLine="12"/>
        <w:rPr>
          <w:rFonts w:ascii="Hind" w:hAnsi="Hind" w:cs="Hind"/>
          <w:b/>
          <w:bCs/>
          <w:i/>
          <w:iCs/>
          <w:sz w:val="24"/>
          <w:szCs w:val="24"/>
        </w:rPr>
      </w:pPr>
      <w:r w:rsidRPr="00430FEA">
        <w:rPr>
          <w:rFonts w:ascii="Hind" w:hAnsi="Hind" w:cs="Hind"/>
          <w:b/>
          <w:bCs/>
          <w:i/>
          <w:iCs/>
          <w:sz w:val="24"/>
          <w:szCs w:val="24"/>
        </w:rPr>
        <w:sym w:font="Wingdings" w:char="F0E8"/>
      </w:r>
      <w:r w:rsidRPr="00430FEA">
        <w:rPr>
          <w:rFonts w:ascii="Hind" w:hAnsi="Hind" w:cs="Hind"/>
          <w:b/>
          <w:bCs/>
          <w:i/>
          <w:iCs/>
          <w:sz w:val="24"/>
          <w:szCs w:val="24"/>
        </w:rPr>
        <w:t xml:space="preserve"> </w:t>
      </w:r>
      <w:r w:rsidRPr="00430FEA">
        <w:rPr>
          <w:rFonts w:ascii="Hind" w:hAnsi="Hind" w:cs="Hind"/>
          <w:sz w:val="24"/>
          <w:szCs w:val="24"/>
        </w:rPr>
        <w:t>Signature des deux parties</w:t>
      </w:r>
      <w:r w:rsidRPr="00430FEA">
        <w:rPr>
          <w:rFonts w:ascii="Hind" w:hAnsi="Hind" w:cs="Hind"/>
          <w:b/>
          <w:bCs/>
          <w:i/>
          <w:iCs/>
          <w:sz w:val="24"/>
          <w:szCs w:val="24"/>
        </w:rPr>
        <w:t xml:space="preserve"> </w:t>
      </w:r>
      <w:r w:rsidRPr="00430FEA">
        <w:rPr>
          <w:rFonts w:ascii="Hind" w:hAnsi="Hind" w:cs="Hind"/>
          <w:sz w:val="24"/>
          <w:szCs w:val="24"/>
        </w:rPr>
        <w:t xml:space="preserve">  </w:t>
      </w:r>
      <w:r w:rsidRPr="00430FEA">
        <w:rPr>
          <w:rFonts w:ascii="Hind" w:hAnsi="Hind" w:cs="Hind"/>
          <w:b/>
          <w:bCs/>
          <w:i/>
          <w:iCs/>
          <w:sz w:val="24"/>
          <w:szCs w:val="24"/>
        </w:rPr>
        <w:t xml:space="preserve"> </w:t>
      </w:r>
    </w:p>
    <w:p w:rsidR="000E3D7D" w:rsidRPr="00430FEA" w:rsidRDefault="000E3D7D" w:rsidP="00A369ED">
      <w:pPr>
        <w:ind w:firstLine="12"/>
        <w:rPr>
          <w:rFonts w:ascii="Hind" w:hAnsi="Hind" w:cs="Hind"/>
          <w:b/>
          <w:bCs/>
          <w:i/>
          <w:iCs/>
          <w:sz w:val="24"/>
          <w:szCs w:val="24"/>
        </w:rPr>
      </w:pPr>
    </w:p>
    <w:p w:rsidR="00A369ED" w:rsidRPr="00430FEA" w:rsidRDefault="00A369ED" w:rsidP="00A369ED">
      <w:pPr>
        <w:shd w:val="clear" w:color="auto" w:fill="E5FFE5"/>
        <w:ind w:firstLine="708"/>
        <w:rPr>
          <w:rFonts w:ascii="Hind" w:hAnsi="Hind" w:cs="Hind"/>
          <w:b/>
          <w:i/>
          <w:iCs/>
          <w:sz w:val="24"/>
          <w:szCs w:val="24"/>
        </w:rPr>
      </w:pPr>
      <w:r w:rsidRPr="00430FEA">
        <w:rPr>
          <w:rFonts w:ascii="Hind" w:hAnsi="Hind" w:cs="Hind"/>
          <w:b/>
          <w:i/>
          <w:iCs/>
          <w:sz w:val="24"/>
          <w:szCs w:val="24"/>
        </w:rPr>
        <w:t xml:space="preserve">Le règlement de fonctionnement </w:t>
      </w:r>
    </w:p>
    <w:p w:rsidR="00AD16EC" w:rsidRPr="00430FEA" w:rsidRDefault="00A369ED" w:rsidP="00A369ED">
      <w:pPr>
        <w:shd w:val="clear" w:color="auto" w:fill="FFFFFF"/>
        <w:spacing w:before="100" w:beforeAutospacing="1" w:after="100" w:afterAutospacing="1"/>
        <w:rPr>
          <w:rFonts w:ascii="Hind" w:hAnsi="Hind" w:cs="Hind"/>
          <w:sz w:val="24"/>
          <w:szCs w:val="24"/>
        </w:rPr>
      </w:pPr>
      <w:r w:rsidRPr="00430FEA">
        <w:rPr>
          <w:rFonts w:ascii="Hind" w:hAnsi="Hind" w:cs="Hind"/>
          <w:sz w:val="24"/>
          <w:szCs w:val="24"/>
        </w:rPr>
        <w:t>Il définit « les droits de la personne accueillie et les obligations et devoirs nécessaires au respect des règles de la vie collective au sein de l’établissement ». Les conditions de séjour et le règlement intérieur ont donc pour rôle de rappeler les impératifs de la vie en collectivités en s’appuyant complémentairement sur les droits et libertés que la personne n’aliène pas en entrant en établissement et sur les contraintes réglementaires, organisationnelles, et humaines ;</w:t>
      </w:r>
    </w:p>
    <w:p w:rsidR="00A369ED" w:rsidRPr="00430FEA" w:rsidRDefault="00A369ED" w:rsidP="00A369ED">
      <w:pPr>
        <w:shd w:val="clear" w:color="auto" w:fill="E5FFE5"/>
        <w:ind w:firstLine="708"/>
        <w:rPr>
          <w:rFonts w:ascii="Hind" w:hAnsi="Hind" w:cs="Hind"/>
          <w:b/>
          <w:i/>
          <w:iCs/>
          <w:sz w:val="24"/>
          <w:szCs w:val="24"/>
        </w:rPr>
      </w:pPr>
      <w:r w:rsidRPr="00430FEA">
        <w:rPr>
          <w:rFonts w:ascii="Hind" w:hAnsi="Hind" w:cs="Hind"/>
          <w:b/>
          <w:i/>
          <w:iCs/>
          <w:sz w:val="24"/>
          <w:szCs w:val="24"/>
        </w:rPr>
        <w:t>Le Projet d’Etablissement et la Convention Tripartite</w:t>
      </w:r>
    </w:p>
    <w:p w:rsidR="00861003" w:rsidRPr="00430FEA" w:rsidRDefault="00A369ED" w:rsidP="00861003">
      <w:pPr>
        <w:pStyle w:val="NormalArialJustifi"/>
        <w:tabs>
          <w:tab w:val="left" w:pos="1080"/>
        </w:tabs>
        <w:rPr>
          <w:rFonts w:ascii="Hind" w:hAnsi="Hind" w:cs="Hind"/>
        </w:rPr>
      </w:pPr>
      <w:r w:rsidRPr="00430FEA">
        <w:rPr>
          <w:rFonts w:ascii="Hind" w:hAnsi="Hind" w:cs="Hind"/>
        </w:rPr>
        <w:tab/>
      </w:r>
    </w:p>
    <w:p w:rsidR="00A369ED" w:rsidRPr="000E3D7D" w:rsidRDefault="00A369ED" w:rsidP="00861003">
      <w:pPr>
        <w:pStyle w:val="NormalArialJustifi"/>
        <w:tabs>
          <w:tab w:val="left" w:pos="1080"/>
        </w:tabs>
        <w:rPr>
          <w:rFonts w:ascii="Hind" w:hAnsi="Hind" w:cs="Hind"/>
          <w:bCs/>
        </w:rPr>
      </w:pPr>
      <w:r w:rsidRPr="000E3D7D">
        <w:rPr>
          <w:rFonts w:ascii="Hind" w:hAnsi="Hind" w:cs="Hind"/>
          <w:bCs/>
        </w:rPr>
        <w:t xml:space="preserve">Le projet d’établissement et la convention tripartite (avec le conseil </w:t>
      </w:r>
      <w:r w:rsidR="00516893" w:rsidRPr="000E3D7D">
        <w:rPr>
          <w:rFonts w:ascii="Hind" w:hAnsi="Hind" w:cs="Hind"/>
          <w:snapToGrid w:val="0"/>
        </w:rPr>
        <w:t>Départemental</w:t>
      </w:r>
      <w:r w:rsidRPr="000E3D7D">
        <w:rPr>
          <w:rFonts w:ascii="Hind" w:hAnsi="Hind" w:cs="Hind"/>
          <w:bCs/>
        </w:rPr>
        <w:t xml:space="preserve"> et l’Etat) de la Maison de retraite Saint Dominique peuvent être consultés sur simple demande au secrétariat. Ces deux documents précisent notamment les objectifs et les moyens fixés à l’Etablissement </w:t>
      </w:r>
      <w:r w:rsidR="000E3D7D" w:rsidRPr="000E3D7D">
        <w:rPr>
          <w:rFonts w:ascii="Hind" w:hAnsi="Hind" w:cs="Hind"/>
          <w:bCs/>
        </w:rPr>
        <w:t>en termes de</w:t>
      </w:r>
      <w:r w:rsidRPr="000E3D7D">
        <w:rPr>
          <w:rFonts w:ascii="Hind" w:hAnsi="Hind" w:cs="Hind"/>
          <w:bCs/>
        </w:rPr>
        <w:t xml:space="preserve"> prise en charge des résidents.</w:t>
      </w:r>
    </w:p>
    <w:p w:rsidR="00237297" w:rsidRPr="00430FEA" w:rsidRDefault="00237297" w:rsidP="00861003">
      <w:pPr>
        <w:pStyle w:val="NormalArialJustifi"/>
        <w:tabs>
          <w:tab w:val="left" w:pos="1080"/>
        </w:tabs>
        <w:rPr>
          <w:rFonts w:ascii="Hind" w:hAnsi="Hind" w:cs="Hind"/>
          <w:b/>
          <w:bCs/>
        </w:rPr>
      </w:pPr>
    </w:p>
    <w:p w:rsidR="001D42C5" w:rsidRPr="00430FEA" w:rsidRDefault="001D42C5" w:rsidP="001D42C5">
      <w:pPr>
        <w:shd w:val="clear" w:color="auto" w:fill="E5FFE5"/>
        <w:ind w:firstLine="708"/>
        <w:rPr>
          <w:rFonts w:ascii="Hind" w:hAnsi="Hind" w:cs="Hind"/>
          <w:b/>
          <w:i/>
          <w:iCs/>
          <w:sz w:val="24"/>
          <w:szCs w:val="24"/>
        </w:rPr>
      </w:pPr>
      <w:r w:rsidRPr="00430FEA">
        <w:rPr>
          <w:rFonts w:ascii="Hind" w:hAnsi="Hind" w:cs="Hind"/>
          <w:b/>
          <w:i/>
          <w:iCs/>
          <w:sz w:val="24"/>
          <w:szCs w:val="24"/>
        </w:rPr>
        <w:t>Le dossier médical :</w:t>
      </w:r>
    </w:p>
    <w:p w:rsidR="009D6AC9" w:rsidRPr="00430FEA" w:rsidRDefault="009D6AC9" w:rsidP="001D42C5">
      <w:pPr>
        <w:jc w:val="both"/>
        <w:rPr>
          <w:rFonts w:ascii="Hind" w:hAnsi="Hind" w:cs="Hind"/>
          <w:bCs/>
          <w:sz w:val="24"/>
          <w:szCs w:val="24"/>
        </w:rPr>
      </w:pPr>
    </w:p>
    <w:p w:rsidR="001D42C5" w:rsidRPr="00430FEA" w:rsidRDefault="001D42C5" w:rsidP="001D42C5">
      <w:pPr>
        <w:jc w:val="both"/>
        <w:rPr>
          <w:rFonts w:ascii="Hind" w:hAnsi="Hind" w:cs="Hind"/>
          <w:bCs/>
          <w:sz w:val="24"/>
          <w:szCs w:val="24"/>
        </w:rPr>
      </w:pPr>
      <w:r w:rsidRPr="00430FEA">
        <w:rPr>
          <w:rFonts w:ascii="Hind" w:hAnsi="Hind" w:cs="Hind"/>
          <w:bCs/>
          <w:sz w:val="24"/>
          <w:szCs w:val="24"/>
        </w:rPr>
        <w:t xml:space="preserve">Il est transmis au médecin coordonnateur de l’établissement de préférence avant l’entrée sinon  à l’entrée.   </w:t>
      </w:r>
    </w:p>
    <w:p w:rsidR="00A369ED" w:rsidRPr="00430FEA" w:rsidRDefault="001D42C5" w:rsidP="001D42C5">
      <w:pPr>
        <w:shd w:val="clear" w:color="auto" w:fill="FFFFFF"/>
        <w:spacing w:before="100" w:beforeAutospacing="1" w:after="100" w:afterAutospacing="1"/>
        <w:rPr>
          <w:rFonts w:ascii="Hind" w:hAnsi="Hind" w:cs="Hind"/>
          <w:b/>
          <w:sz w:val="24"/>
          <w:szCs w:val="24"/>
        </w:rPr>
      </w:pPr>
      <w:r w:rsidRPr="00430FEA">
        <w:rPr>
          <w:rFonts w:ascii="Hind" w:hAnsi="Hind" w:cs="Hind"/>
          <w:sz w:val="24"/>
          <w:szCs w:val="24"/>
        </w:rPr>
        <w:t xml:space="preserve"> Il est rempli le plus souvent par votre médecin traitant mais ce </w:t>
      </w:r>
      <w:r w:rsidR="009D6AC9" w:rsidRPr="00430FEA">
        <w:rPr>
          <w:rFonts w:ascii="Hind" w:hAnsi="Hind" w:cs="Hind"/>
          <w:sz w:val="24"/>
          <w:szCs w:val="24"/>
        </w:rPr>
        <w:t>peut être</w:t>
      </w:r>
      <w:r w:rsidRPr="00430FEA">
        <w:rPr>
          <w:rFonts w:ascii="Hind" w:hAnsi="Hind" w:cs="Hind"/>
          <w:sz w:val="24"/>
          <w:szCs w:val="24"/>
        </w:rPr>
        <w:t xml:space="preserve"> également le médecin d'une structure dans laquelle vous séjournez (hôpital, maison de convalescence... etc.)</w:t>
      </w:r>
    </w:p>
    <w:p w:rsidR="00C246A2" w:rsidRPr="000E3D7D" w:rsidRDefault="00C246A2" w:rsidP="000E3D7D">
      <w:pPr>
        <w:pStyle w:val="Titre3"/>
        <w:rPr>
          <w:rFonts w:ascii="Hind" w:hAnsi="Hind" w:cs="Hind"/>
        </w:rPr>
      </w:pPr>
      <w:bookmarkStart w:id="21" w:name="_Toc495503839"/>
      <w:r w:rsidRPr="000E3D7D">
        <w:rPr>
          <w:rFonts w:ascii="Hind" w:hAnsi="Hind" w:cs="Hind"/>
        </w:rPr>
        <w:t>2) Lors de l'admission</w:t>
      </w:r>
      <w:bookmarkEnd w:id="21"/>
      <w:r w:rsidRPr="000E3D7D">
        <w:rPr>
          <w:rFonts w:ascii="Hind" w:hAnsi="Hind" w:cs="Hind"/>
        </w:rPr>
        <w:t xml:space="preserve"> </w:t>
      </w:r>
    </w:p>
    <w:p w:rsidR="00C246A2" w:rsidRPr="00430FEA" w:rsidRDefault="00C246A2" w:rsidP="00C246A2">
      <w:pPr>
        <w:ind w:firstLine="12"/>
        <w:jc w:val="both"/>
        <w:rPr>
          <w:rFonts w:ascii="Hind" w:hAnsi="Hind" w:cs="Hind"/>
          <w:sz w:val="24"/>
          <w:szCs w:val="24"/>
        </w:rPr>
      </w:pPr>
    </w:p>
    <w:p w:rsidR="00C246A2" w:rsidRPr="00430FEA" w:rsidRDefault="00C246A2" w:rsidP="00C246A2">
      <w:pPr>
        <w:ind w:firstLine="12"/>
        <w:jc w:val="both"/>
        <w:rPr>
          <w:rFonts w:ascii="Hind" w:hAnsi="Hind" w:cs="Hind"/>
          <w:sz w:val="24"/>
          <w:szCs w:val="24"/>
        </w:rPr>
      </w:pPr>
      <w:r w:rsidRPr="00430FEA">
        <w:rPr>
          <w:rFonts w:ascii="Hind" w:hAnsi="Hind" w:cs="Hind"/>
          <w:sz w:val="24"/>
          <w:szCs w:val="24"/>
        </w:rPr>
        <w:t>Afin de vous permettre de créer un environnement agréable et personnalisé, il vous est offert la possibilité d'arranger votre chambre avec vos effets personnels (fauteuil, télé, photos, souvenirs …) dans la mesure du possible autorisé par la réglementation.</w:t>
      </w:r>
    </w:p>
    <w:p w:rsidR="00C246A2" w:rsidRPr="00430FEA" w:rsidRDefault="00C246A2" w:rsidP="00C246A2">
      <w:pPr>
        <w:tabs>
          <w:tab w:val="left" w:pos="900"/>
        </w:tabs>
        <w:jc w:val="both"/>
        <w:rPr>
          <w:rFonts w:ascii="Hind" w:hAnsi="Hind" w:cs="Hind"/>
          <w:sz w:val="24"/>
          <w:szCs w:val="24"/>
        </w:rPr>
      </w:pPr>
      <w:r w:rsidRPr="00430FEA">
        <w:rPr>
          <w:rFonts w:ascii="Hind" w:hAnsi="Hind" w:cs="Hind"/>
          <w:sz w:val="24"/>
          <w:szCs w:val="24"/>
        </w:rPr>
        <w:t xml:space="preserve">Possibilité aussi de mettre en place votre nom sur la porte de la chambre avant même votre arrivée </w:t>
      </w:r>
    </w:p>
    <w:p w:rsidR="00237297" w:rsidRPr="00430FEA" w:rsidRDefault="00237297" w:rsidP="00C246A2">
      <w:pPr>
        <w:tabs>
          <w:tab w:val="left" w:pos="900"/>
        </w:tabs>
        <w:jc w:val="both"/>
        <w:rPr>
          <w:rFonts w:ascii="Hind" w:hAnsi="Hind" w:cs="Hind"/>
          <w:sz w:val="24"/>
          <w:szCs w:val="24"/>
        </w:rPr>
      </w:pPr>
    </w:p>
    <w:p w:rsidR="00C246A2" w:rsidRPr="00430FEA" w:rsidRDefault="00237297" w:rsidP="00237297">
      <w:pPr>
        <w:shd w:val="clear" w:color="auto" w:fill="E5FFE5"/>
        <w:rPr>
          <w:rFonts w:ascii="Hind" w:hAnsi="Hind" w:cs="Hind"/>
          <w:b/>
          <w:i/>
          <w:iCs/>
          <w:sz w:val="24"/>
          <w:szCs w:val="24"/>
          <w:shd w:val="clear" w:color="auto" w:fill="E1FFE1"/>
        </w:rPr>
      </w:pPr>
      <w:r w:rsidRPr="00430FEA">
        <w:rPr>
          <w:rFonts w:ascii="Hind" w:hAnsi="Hind" w:cs="Hind"/>
          <w:sz w:val="24"/>
          <w:szCs w:val="24"/>
        </w:rPr>
        <w:lastRenderedPageBreak/>
        <w:t xml:space="preserve"> </w:t>
      </w:r>
      <w:r w:rsidRPr="00430FEA">
        <w:rPr>
          <w:rFonts w:ascii="Hind" w:hAnsi="Hind" w:cs="Hind"/>
          <w:sz w:val="24"/>
          <w:szCs w:val="24"/>
        </w:rPr>
        <w:tab/>
      </w:r>
      <w:r w:rsidR="00C246A2" w:rsidRPr="00430FEA">
        <w:rPr>
          <w:rFonts w:ascii="Hind" w:hAnsi="Hind" w:cs="Hind"/>
          <w:b/>
          <w:i/>
          <w:iCs/>
          <w:sz w:val="24"/>
          <w:szCs w:val="24"/>
          <w:shd w:val="clear" w:color="auto" w:fill="E1FFE1"/>
        </w:rPr>
        <w:t>Si possible le jour de l’arrivée, il sera organisé</w:t>
      </w:r>
    </w:p>
    <w:p w:rsidR="00C246A2" w:rsidRPr="00430FEA" w:rsidRDefault="00C246A2" w:rsidP="00C246A2">
      <w:pPr>
        <w:tabs>
          <w:tab w:val="left" w:pos="900"/>
        </w:tabs>
        <w:rPr>
          <w:rFonts w:ascii="Hind" w:hAnsi="Hind" w:cs="Hind"/>
          <w:sz w:val="24"/>
          <w:szCs w:val="24"/>
        </w:rPr>
      </w:pPr>
    </w:p>
    <w:p w:rsidR="00C246A2" w:rsidRPr="00430FEA" w:rsidRDefault="00C246A2" w:rsidP="00C246A2">
      <w:pPr>
        <w:tabs>
          <w:tab w:val="left" w:pos="900"/>
        </w:tabs>
        <w:rPr>
          <w:rFonts w:ascii="Hind" w:hAnsi="Hind" w:cs="Hind"/>
          <w:sz w:val="24"/>
          <w:szCs w:val="24"/>
        </w:rPr>
      </w:pPr>
      <w:r w:rsidRPr="00430FEA">
        <w:rPr>
          <w:rFonts w:ascii="Hind" w:hAnsi="Hind" w:cs="Hind"/>
          <w:sz w:val="24"/>
          <w:szCs w:val="24"/>
        </w:rPr>
        <w:tab/>
      </w:r>
      <w:r w:rsidRPr="00430FEA">
        <w:rPr>
          <w:rFonts w:ascii="Hind" w:hAnsi="Hind" w:cs="Hind"/>
          <w:b/>
          <w:i/>
          <w:iCs/>
          <w:sz w:val="24"/>
          <w:szCs w:val="24"/>
        </w:rPr>
        <w:sym w:font="Wingdings" w:char="F0D8"/>
      </w:r>
      <w:r w:rsidRPr="00430FEA">
        <w:rPr>
          <w:rFonts w:ascii="Hind" w:hAnsi="Hind" w:cs="Hind"/>
          <w:b/>
          <w:i/>
          <w:iCs/>
          <w:sz w:val="24"/>
          <w:szCs w:val="24"/>
        </w:rPr>
        <w:t xml:space="preserve"> U</w:t>
      </w:r>
      <w:r w:rsidRPr="00430FEA">
        <w:rPr>
          <w:rFonts w:ascii="Hind" w:hAnsi="Hind" w:cs="Hind"/>
          <w:bCs/>
          <w:sz w:val="24"/>
          <w:szCs w:val="24"/>
        </w:rPr>
        <w:t xml:space="preserve">ne </w:t>
      </w:r>
      <w:r w:rsidRPr="00430FEA">
        <w:rPr>
          <w:rFonts w:ascii="Hind" w:hAnsi="Hind" w:cs="Hind"/>
          <w:sz w:val="24"/>
          <w:szCs w:val="24"/>
        </w:rPr>
        <w:t>rencontre avec les autres résidents,</w:t>
      </w:r>
    </w:p>
    <w:p w:rsidR="00C246A2" w:rsidRPr="00430FEA" w:rsidRDefault="00C246A2" w:rsidP="00C246A2">
      <w:pPr>
        <w:tabs>
          <w:tab w:val="left" w:pos="900"/>
        </w:tabs>
        <w:rPr>
          <w:rFonts w:ascii="Hind" w:hAnsi="Hind" w:cs="Hind"/>
          <w:sz w:val="24"/>
          <w:szCs w:val="24"/>
        </w:rPr>
      </w:pPr>
      <w:r w:rsidRPr="00430FEA">
        <w:rPr>
          <w:rFonts w:ascii="Hind" w:hAnsi="Hind" w:cs="Hind"/>
          <w:sz w:val="24"/>
          <w:szCs w:val="24"/>
        </w:rPr>
        <w:tab/>
      </w:r>
      <w:r w:rsidRPr="00430FEA">
        <w:rPr>
          <w:rFonts w:ascii="Hind" w:hAnsi="Hind" w:cs="Hind"/>
          <w:b/>
          <w:i/>
          <w:iCs/>
          <w:sz w:val="24"/>
          <w:szCs w:val="24"/>
        </w:rPr>
        <w:sym w:font="Wingdings" w:char="F0D8"/>
      </w:r>
      <w:r w:rsidRPr="00430FEA">
        <w:rPr>
          <w:rFonts w:ascii="Hind" w:hAnsi="Hind" w:cs="Hind"/>
          <w:b/>
          <w:i/>
          <w:iCs/>
          <w:sz w:val="24"/>
          <w:szCs w:val="24"/>
        </w:rPr>
        <w:t xml:space="preserve"> L</w:t>
      </w:r>
      <w:r w:rsidRPr="00430FEA">
        <w:rPr>
          <w:rFonts w:ascii="Hind" w:hAnsi="Hind" w:cs="Hind"/>
          <w:bCs/>
          <w:sz w:val="24"/>
          <w:szCs w:val="24"/>
        </w:rPr>
        <w:t>a</w:t>
      </w:r>
      <w:r w:rsidRPr="00430FEA">
        <w:rPr>
          <w:rFonts w:ascii="Hind" w:hAnsi="Hind" w:cs="Hind"/>
          <w:sz w:val="24"/>
          <w:szCs w:val="24"/>
        </w:rPr>
        <w:t xml:space="preserve"> présentation nominative du personnel,</w:t>
      </w:r>
    </w:p>
    <w:p w:rsidR="00C246A2" w:rsidRPr="00430FEA" w:rsidRDefault="00C246A2" w:rsidP="00C246A2">
      <w:pPr>
        <w:tabs>
          <w:tab w:val="left" w:pos="900"/>
        </w:tabs>
        <w:rPr>
          <w:rFonts w:ascii="Hind" w:hAnsi="Hind" w:cs="Hind"/>
          <w:sz w:val="24"/>
          <w:szCs w:val="24"/>
        </w:rPr>
      </w:pPr>
      <w:r w:rsidRPr="00430FEA">
        <w:rPr>
          <w:rFonts w:ascii="Hind" w:hAnsi="Hind" w:cs="Hind"/>
          <w:sz w:val="24"/>
          <w:szCs w:val="24"/>
        </w:rPr>
        <w:tab/>
      </w:r>
      <w:r w:rsidRPr="00430FEA">
        <w:rPr>
          <w:rFonts w:ascii="Hind" w:hAnsi="Hind" w:cs="Hind"/>
          <w:b/>
          <w:i/>
          <w:iCs/>
          <w:sz w:val="24"/>
          <w:szCs w:val="24"/>
        </w:rPr>
        <w:sym w:font="Wingdings" w:char="F0D8"/>
      </w:r>
      <w:r w:rsidRPr="00430FEA">
        <w:rPr>
          <w:rFonts w:ascii="Hind" w:hAnsi="Hind" w:cs="Hind"/>
          <w:b/>
          <w:i/>
          <w:iCs/>
          <w:sz w:val="24"/>
          <w:szCs w:val="24"/>
        </w:rPr>
        <w:t xml:space="preserve"> L</w:t>
      </w:r>
      <w:r w:rsidRPr="00430FEA">
        <w:rPr>
          <w:rFonts w:ascii="Hind" w:hAnsi="Hind" w:cs="Hind"/>
          <w:bCs/>
          <w:i/>
          <w:iCs/>
          <w:sz w:val="24"/>
          <w:szCs w:val="24"/>
        </w:rPr>
        <w:t>a</w:t>
      </w:r>
      <w:r w:rsidRPr="00430FEA">
        <w:rPr>
          <w:rFonts w:ascii="Hind" w:hAnsi="Hind" w:cs="Hind"/>
          <w:sz w:val="24"/>
          <w:szCs w:val="24"/>
        </w:rPr>
        <w:t xml:space="preserve"> visite de l’établissement.</w:t>
      </w:r>
    </w:p>
    <w:p w:rsidR="00C246A2" w:rsidRPr="00430FEA" w:rsidRDefault="00C246A2" w:rsidP="00C246A2">
      <w:pPr>
        <w:tabs>
          <w:tab w:val="left" w:pos="900"/>
        </w:tabs>
        <w:jc w:val="center"/>
        <w:rPr>
          <w:rFonts w:ascii="Hind" w:hAnsi="Hind" w:cs="Hind"/>
          <w:sz w:val="24"/>
          <w:szCs w:val="24"/>
        </w:rPr>
      </w:pPr>
    </w:p>
    <w:p w:rsidR="00C246A2" w:rsidRPr="00430FEA" w:rsidRDefault="00C246A2" w:rsidP="00C246A2">
      <w:pPr>
        <w:tabs>
          <w:tab w:val="left" w:pos="900"/>
        </w:tabs>
        <w:jc w:val="both"/>
        <w:rPr>
          <w:rFonts w:ascii="Hind" w:hAnsi="Hind" w:cs="Hind"/>
          <w:sz w:val="24"/>
          <w:szCs w:val="24"/>
        </w:rPr>
      </w:pPr>
      <w:r w:rsidRPr="00430FEA">
        <w:rPr>
          <w:rFonts w:ascii="Hind" w:hAnsi="Hind" w:cs="Hind"/>
          <w:b/>
          <w:i/>
          <w:iCs/>
          <w:sz w:val="24"/>
          <w:szCs w:val="24"/>
        </w:rPr>
        <w:t>D</w:t>
      </w:r>
      <w:r w:rsidRPr="00430FEA">
        <w:rPr>
          <w:rFonts w:ascii="Hind" w:hAnsi="Hind" w:cs="Hind"/>
          <w:sz w:val="24"/>
          <w:szCs w:val="24"/>
        </w:rPr>
        <w:t>’autres précisions claires et s</w:t>
      </w:r>
      <w:r w:rsidR="000E3D7D">
        <w:rPr>
          <w:rFonts w:ascii="Hind" w:hAnsi="Hind" w:cs="Hind"/>
          <w:sz w:val="24"/>
          <w:szCs w:val="24"/>
        </w:rPr>
        <w:t>imples sur le fonctionnement de</w:t>
      </w:r>
      <w:r w:rsidRPr="00430FEA">
        <w:rPr>
          <w:rFonts w:ascii="Hind" w:hAnsi="Hind" w:cs="Hind"/>
          <w:sz w:val="24"/>
          <w:szCs w:val="24"/>
        </w:rPr>
        <w:t xml:space="preserve"> l’établissement et des services offerts vous seront communiquées.</w:t>
      </w:r>
    </w:p>
    <w:p w:rsidR="00C246A2" w:rsidRPr="00430FEA" w:rsidRDefault="00C246A2" w:rsidP="00C246A2">
      <w:pPr>
        <w:ind w:firstLine="12"/>
        <w:jc w:val="both"/>
        <w:rPr>
          <w:rFonts w:ascii="Hind" w:hAnsi="Hind" w:cs="Hind"/>
          <w:sz w:val="24"/>
          <w:szCs w:val="24"/>
        </w:rPr>
      </w:pPr>
      <w:r w:rsidRPr="00430FEA">
        <w:rPr>
          <w:rFonts w:ascii="Hind" w:hAnsi="Hind" w:cs="Hind"/>
          <w:b/>
          <w:i/>
          <w:iCs/>
          <w:sz w:val="24"/>
          <w:szCs w:val="24"/>
        </w:rPr>
        <w:t>U</w:t>
      </w:r>
      <w:r w:rsidRPr="00430FEA">
        <w:rPr>
          <w:rFonts w:ascii="Hind" w:hAnsi="Hind" w:cs="Hind"/>
          <w:sz w:val="24"/>
          <w:szCs w:val="24"/>
        </w:rPr>
        <w:t>n accompagnement individualisé par un membre de l’équipe référent notamment aux heures clés. La vérification du marquage du linge.</w:t>
      </w:r>
    </w:p>
    <w:p w:rsidR="00C246A2" w:rsidRPr="00430FEA" w:rsidRDefault="00C246A2" w:rsidP="00C246A2">
      <w:pPr>
        <w:ind w:firstLine="12"/>
        <w:jc w:val="both"/>
        <w:rPr>
          <w:rFonts w:ascii="Hind" w:hAnsi="Hind" w:cs="Hind"/>
          <w:sz w:val="24"/>
          <w:szCs w:val="24"/>
        </w:rPr>
      </w:pPr>
    </w:p>
    <w:p w:rsidR="00C246A2" w:rsidRPr="00430FEA" w:rsidRDefault="00C246A2" w:rsidP="000E3D7D">
      <w:pPr>
        <w:pStyle w:val="Titre2"/>
        <w:rPr>
          <w:rFonts w:ascii="Hind" w:hAnsi="Hind" w:cs="Hind"/>
          <w:iCs/>
          <w:color w:val="A2D10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2" w:name="_Toc495503840"/>
      <w:r w:rsidRPr="00430FEA">
        <w:rPr>
          <w:rFonts w:ascii="Hind" w:hAnsi="Hind" w:cs="Hind"/>
          <w:iCs/>
          <w:color w:val="A2D10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r w:rsidRPr="00430FEA">
        <w:rPr>
          <w:rFonts w:ascii="Hind" w:hAnsi="Hind" w:cs="Hind"/>
          <w:iCs/>
          <w:color w:val="A2D108"/>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formes de participation des résidents et des familles</w:t>
      </w:r>
      <w:r w:rsidRPr="00430FEA">
        <w:rPr>
          <w:rFonts w:ascii="Hind" w:hAnsi="Hind" w:cs="Hind"/>
          <w:iCs/>
          <w:color w:val="A2D10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22"/>
    </w:p>
    <w:p w:rsidR="00C246A2" w:rsidRPr="00430FEA" w:rsidRDefault="00C246A2" w:rsidP="00C246A2">
      <w:pPr>
        <w:tabs>
          <w:tab w:val="left" w:pos="900"/>
        </w:tabs>
        <w:jc w:val="both"/>
        <w:rPr>
          <w:rFonts w:ascii="Hind" w:hAnsi="Hind" w:cs="Hind"/>
          <w:sz w:val="24"/>
          <w:szCs w:val="24"/>
        </w:rPr>
      </w:pPr>
    </w:p>
    <w:p w:rsidR="00C246A2" w:rsidRPr="00430FEA" w:rsidRDefault="00C246A2" w:rsidP="00C246A2">
      <w:pPr>
        <w:tabs>
          <w:tab w:val="left" w:pos="900"/>
        </w:tabs>
        <w:jc w:val="both"/>
        <w:rPr>
          <w:rFonts w:ascii="Hind" w:hAnsi="Hind" w:cs="Hind"/>
          <w:sz w:val="24"/>
          <w:szCs w:val="24"/>
        </w:rPr>
      </w:pPr>
      <w:r w:rsidRPr="00430FEA">
        <w:rPr>
          <w:rFonts w:ascii="Hind" w:hAnsi="Hind" w:cs="Hind"/>
          <w:sz w:val="24"/>
          <w:szCs w:val="24"/>
        </w:rPr>
        <w:t>Après l'admission, les résidents et leurs familles participent à la vie de la maison Saint-Dominique notamment à travers le Conseil de la vie sociale.</w:t>
      </w:r>
    </w:p>
    <w:p w:rsidR="00C246A2" w:rsidRPr="00430FEA" w:rsidRDefault="00C246A2" w:rsidP="00C246A2">
      <w:pPr>
        <w:tabs>
          <w:tab w:val="left" w:pos="900"/>
        </w:tabs>
        <w:jc w:val="both"/>
        <w:rPr>
          <w:rFonts w:ascii="Hind" w:hAnsi="Hind" w:cs="Hind"/>
          <w:sz w:val="24"/>
          <w:szCs w:val="24"/>
        </w:rPr>
      </w:pPr>
      <w:r w:rsidRPr="00430FEA">
        <w:rPr>
          <w:rFonts w:ascii="Hind" w:hAnsi="Hind" w:cs="Hind"/>
          <w:sz w:val="24"/>
          <w:szCs w:val="24"/>
        </w:rPr>
        <w:t>Cette instance permet d’associer les usagers et les autres acteurs au développement de l’établissement. Elle fait donc partie des outils d’expression des résidents.</w:t>
      </w:r>
    </w:p>
    <w:p w:rsidR="00C246A2" w:rsidRPr="00430FEA" w:rsidRDefault="00C246A2" w:rsidP="00C246A2">
      <w:pPr>
        <w:tabs>
          <w:tab w:val="left" w:pos="900"/>
        </w:tabs>
        <w:jc w:val="both"/>
        <w:rPr>
          <w:rFonts w:ascii="Hind" w:hAnsi="Hind" w:cs="Hind"/>
          <w:sz w:val="24"/>
          <w:szCs w:val="24"/>
        </w:rPr>
      </w:pPr>
      <w:r w:rsidRPr="00430FEA">
        <w:rPr>
          <w:rFonts w:ascii="Hind" w:hAnsi="Hind" w:cs="Hind"/>
          <w:sz w:val="24"/>
          <w:szCs w:val="24"/>
        </w:rPr>
        <w:t>Le conseil de la vie sociale se présente comme une instance consultative de propositions relatives au fonctionnement et à l’organisation de la vie quotidienne de l’établissement.</w:t>
      </w:r>
    </w:p>
    <w:p w:rsidR="00C246A2" w:rsidRPr="00430FEA" w:rsidRDefault="00C246A2" w:rsidP="00C246A2">
      <w:pPr>
        <w:jc w:val="both"/>
        <w:rPr>
          <w:rFonts w:ascii="Hind" w:hAnsi="Hind" w:cs="Hind"/>
          <w:sz w:val="24"/>
          <w:szCs w:val="24"/>
        </w:rPr>
      </w:pPr>
      <w:r w:rsidRPr="00430FEA">
        <w:rPr>
          <w:rFonts w:ascii="Hind" w:hAnsi="Hind" w:cs="Hind"/>
          <w:sz w:val="24"/>
          <w:szCs w:val="24"/>
        </w:rPr>
        <w:t>Il est régi par un règlement intérieur et il se réunit trois fois par an.</w:t>
      </w:r>
    </w:p>
    <w:p w:rsidR="00C246A2" w:rsidRPr="00430FEA" w:rsidRDefault="00C246A2" w:rsidP="00C246A2">
      <w:pPr>
        <w:jc w:val="both"/>
        <w:rPr>
          <w:rFonts w:ascii="Hind" w:hAnsi="Hind" w:cs="Hind"/>
          <w:sz w:val="24"/>
          <w:szCs w:val="24"/>
        </w:rPr>
      </w:pPr>
    </w:p>
    <w:p w:rsidR="00C246A2" w:rsidRPr="000E3D7D" w:rsidRDefault="00C246A2" w:rsidP="000E3D7D">
      <w:pPr>
        <w:pStyle w:val="Titre2"/>
        <w:rPr>
          <w:rFonts w:ascii="Hind" w:hAnsi="Hind" w:cs="Hind"/>
          <w:b/>
          <w:color w:val="A2D108"/>
          <w:sz w:val="24"/>
          <w:szCs w:val="24"/>
          <w:u w:val="single"/>
        </w:rPr>
      </w:pPr>
      <w:bookmarkStart w:id="23" w:name="_Toc495503841"/>
      <w:r w:rsidRPr="000E3D7D">
        <w:rPr>
          <w:rFonts w:ascii="Hind" w:hAnsi="Hind" w:cs="Hind"/>
          <w:b/>
          <w:color w:val="A2D108"/>
          <w:sz w:val="24"/>
          <w:szCs w:val="24"/>
          <w:u w:val="single"/>
        </w:rPr>
        <w:t>C) Droits et libertés.</w:t>
      </w:r>
      <w:bookmarkEnd w:id="23"/>
    </w:p>
    <w:p w:rsidR="00C246A2" w:rsidRPr="00430FEA" w:rsidRDefault="00C246A2" w:rsidP="00430FEA">
      <w:pPr>
        <w:jc w:val="both"/>
        <w:rPr>
          <w:rFonts w:ascii="Hind" w:hAnsi="Hind" w:cs="Hind"/>
          <w:b/>
          <w:bCs/>
          <w:sz w:val="24"/>
          <w:szCs w:val="24"/>
        </w:rPr>
      </w:pPr>
    </w:p>
    <w:p w:rsidR="00C246A2" w:rsidRPr="00430FEA" w:rsidRDefault="00C246A2" w:rsidP="00430FEA">
      <w:pPr>
        <w:jc w:val="both"/>
        <w:rPr>
          <w:rFonts w:ascii="Hind" w:hAnsi="Hind" w:cs="Hind"/>
          <w:sz w:val="24"/>
          <w:szCs w:val="24"/>
        </w:rPr>
      </w:pPr>
      <w:r w:rsidRPr="00430FEA">
        <w:rPr>
          <w:rFonts w:ascii="Hind" w:hAnsi="Hind" w:cs="Hind"/>
          <w:sz w:val="24"/>
          <w:szCs w:val="24"/>
        </w:rPr>
        <w:t>La charte des droits et libertés de la personne âgée dépendante est présente sur les panneaux d’affichage dans l’établissement et est disponible, sur simple demande, à l’accueil de l’établissement.</w:t>
      </w:r>
    </w:p>
    <w:p w:rsidR="009D6AC9" w:rsidRPr="00430FEA" w:rsidRDefault="009D6AC9" w:rsidP="00430FEA">
      <w:pPr>
        <w:jc w:val="both"/>
        <w:rPr>
          <w:rFonts w:ascii="Hind" w:hAnsi="Hind" w:cs="Hind"/>
          <w:sz w:val="24"/>
          <w:szCs w:val="24"/>
        </w:rPr>
      </w:pPr>
    </w:p>
    <w:p w:rsidR="00C246A2" w:rsidRPr="000E3D7D" w:rsidRDefault="00C246A2" w:rsidP="000E3D7D">
      <w:pPr>
        <w:pStyle w:val="Titre2"/>
        <w:rPr>
          <w:rFonts w:ascii="Hind" w:hAnsi="Hind" w:cs="Hind"/>
          <w:b/>
          <w:color w:val="A2D108"/>
          <w:sz w:val="24"/>
          <w:szCs w:val="24"/>
          <w:u w:val="single"/>
        </w:rPr>
      </w:pPr>
      <w:bookmarkStart w:id="24" w:name="_Toc495503842"/>
      <w:r w:rsidRPr="000E3D7D">
        <w:rPr>
          <w:rFonts w:ascii="Hind" w:hAnsi="Hind" w:cs="Hind"/>
          <w:b/>
          <w:color w:val="A2D108"/>
          <w:sz w:val="24"/>
          <w:szCs w:val="24"/>
          <w:u w:val="single"/>
        </w:rPr>
        <w:t>D) L’animation.</w:t>
      </w:r>
      <w:bookmarkEnd w:id="24"/>
    </w:p>
    <w:p w:rsidR="00C246A2" w:rsidRDefault="00430FEA" w:rsidP="00C246A2">
      <w:pPr>
        <w:tabs>
          <w:tab w:val="left" w:pos="1080"/>
        </w:tabs>
        <w:jc w:val="both"/>
        <w:rPr>
          <w:rFonts w:ascii="Hind" w:hAnsi="Hind" w:cs="Hind"/>
          <w:sz w:val="24"/>
          <w:szCs w:val="24"/>
        </w:rPr>
      </w:pPr>
      <w:r>
        <w:rPr>
          <w:rFonts w:ascii="Hind" w:hAnsi="Hind" w:cs="Hind"/>
          <w:noProof/>
          <w:sz w:val="24"/>
          <w:szCs w:val="24"/>
        </w:rPr>
        <w:drawing>
          <wp:anchor distT="0" distB="0" distL="114300" distR="114300" simplePos="0" relativeHeight="251694080" behindDoc="1" locked="0" layoutInCell="1" allowOverlap="1">
            <wp:simplePos x="0" y="0"/>
            <wp:positionH relativeFrom="column">
              <wp:posOffset>-562610</wp:posOffset>
            </wp:positionH>
            <wp:positionV relativeFrom="paragraph">
              <wp:posOffset>349885</wp:posOffset>
            </wp:positionV>
            <wp:extent cx="1923415" cy="1281430"/>
            <wp:effectExtent l="0" t="2857" r="0" b="0"/>
            <wp:wrapTight wrapText="bothSides">
              <wp:wrapPolygon edited="0">
                <wp:start x="21632" y="48"/>
                <wp:lineTo x="239" y="48"/>
                <wp:lineTo x="239" y="21241"/>
                <wp:lineTo x="21632" y="21241"/>
                <wp:lineTo x="21632" y="48"/>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24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923415" cy="1281430"/>
                    </a:xfrm>
                    <a:prstGeom prst="rect">
                      <a:avLst/>
                    </a:prstGeom>
                  </pic:spPr>
                </pic:pic>
              </a:graphicData>
            </a:graphic>
            <wp14:sizeRelH relativeFrom="page">
              <wp14:pctWidth>0</wp14:pctWidth>
            </wp14:sizeRelH>
            <wp14:sizeRelV relativeFrom="page">
              <wp14:pctHeight>0</wp14:pctHeight>
            </wp14:sizeRelV>
          </wp:anchor>
        </w:drawing>
      </w:r>
      <w:r w:rsidR="00C246A2" w:rsidRPr="00430FEA">
        <w:rPr>
          <w:rFonts w:ascii="Hind" w:hAnsi="Hind" w:cs="Hind"/>
          <w:sz w:val="24"/>
          <w:szCs w:val="24"/>
        </w:rPr>
        <w:t>L’évolution de l’animation dans notre Maison de Retraite est passée d’une occupation reposant sur des activités, à une signification plus globale, plus philosophique, à savoir : donner de la vie, donner une âme, donner du sens. L’animation se doit d’assumer pleinement une fonction de restauration ou de maintien du lien social : identité et singularité vis-à-vis des autres.</w:t>
      </w:r>
    </w:p>
    <w:p w:rsidR="00837997" w:rsidRPr="00430FEA" w:rsidRDefault="00837997" w:rsidP="00C246A2">
      <w:pPr>
        <w:tabs>
          <w:tab w:val="left" w:pos="1080"/>
        </w:tabs>
        <w:jc w:val="both"/>
        <w:rPr>
          <w:rFonts w:ascii="Hind" w:hAnsi="Hind" w:cs="Hind"/>
          <w:sz w:val="24"/>
          <w:szCs w:val="24"/>
        </w:rPr>
      </w:pPr>
    </w:p>
    <w:p w:rsidR="00C246A2" w:rsidRPr="00430FEA" w:rsidRDefault="00C246A2" w:rsidP="00C246A2">
      <w:pPr>
        <w:ind w:firstLine="12"/>
        <w:jc w:val="both"/>
        <w:rPr>
          <w:rFonts w:ascii="Hind" w:hAnsi="Hind" w:cs="Hind"/>
          <w:sz w:val="24"/>
          <w:szCs w:val="24"/>
        </w:rPr>
      </w:pPr>
      <w:r w:rsidRPr="00430FEA">
        <w:rPr>
          <w:rFonts w:ascii="Hind" w:hAnsi="Hind" w:cs="Hind"/>
          <w:sz w:val="24"/>
          <w:szCs w:val="24"/>
        </w:rPr>
        <w:lastRenderedPageBreak/>
        <w:t>L’animation permet à la vie de se maintenir, de s’épanouir, de mettre de l’amour, du mouvement dans une situation où risque de s’installer ennui et immobilité. Elle permet de rendre la vie communautaire acceptable, de donner un surplus d’identité, de susciter de l’élan vers quelqu’un ou quelque chose.</w:t>
      </w:r>
    </w:p>
    <w:p w:rsidR="00C246A2" w:rsidRPr="00430FEA" w:rsidRDefault="00C246A2" w:rsidP="00430FEA">
      <w:pPr>
        <w:tabs>
          <w:tab w:val="left" w:pos="1080"/>
        </w:tabs>
        <w:jc w:val="both"/>
        <w:rPr>
          <w:rFonts w:ascii="Hind" w:hAnsi="Hind" w:cs="Hind"/>
          <w:sz w:val="24"/>
          <w:szCs w:val="24"/>
        </w:rPr>
      </w:pPr>
      <w:r w:rsidRPr="00430FEA">
        <w:rPr>
          <w:rFonts w:ascii="Hind" w:hAnsi="Hind" w:cs="Hind"/>
          <w:sz w:val="24"/>
          <w:szCs w:val="24"/>
        </w:rPr>
        <w:t>Nous utiliserons donc le terme</w:t>
      </w:r>
      <w:r w:rsidR="00837997" w:rsidRPr="00430FEA">
        <w:rPr>
          <w:rFonts w:ascii="Hind" w:hAnsi="Hind" w:cs="Hind"/>
          <w:sz w:val="24"/>
          <w:szCs w:val="24"/>
        </w:rPr>
        <w:t xml:space="preserve"> « animation</w:t>
      </w:r>
      <w:r w:rsidRPr="00430FEA">
        <w:rPr>
          <w:rFonts w:ascii="Hind" w:hAnsi="Hind" w:cs="Hind"/>
          <w:sz w:val="24"/>
          <w:szCs w:val="24"/>
        </w:rPr>
        <w:t xml:space="preserve">» pour désigner cette dynamique que le personnel, les bénévoles, la famille, les amis cherchent à créer dans la structure et le mot «activité» pour désigner tout ce qui permet de créer concrètement cette animation. </w:t>
      </w:r>
    </w:p>
    <w:p w:rsidR="00C246A2" w:rsidRPr="00430FEA" w:rsidRDefault="00C246A2" w:rsidP="00430FEA">
      <w:pPr>
        <w:tabs>
          <w:tab w:val="left" w:pos="1080"/>
        </w:tabs>
        <w:jc w:val="both"/>
        <w:rPr>
          <w:rFonts w:ascii="Hind" w:hAnsi="Hind" w:cs="Hind"/>
          <w:sz w:val="24"/>
          <w:szCs w:val="24"/>
        </w:rPr>
      </w:pPr>
      <w:r w:rsidRPr="00430FEA">
        <w:rPr>
          <w:rFonts w:ascii="Hind" w:hAnsi="Hind" w:cs="Hind"/>
          <w:sz w:val="24"/>
          <w:szCs w:val="24"/>
        </w:rPr>
        <w:t>L’animation est donc mise en œuvre dans cette perspective relationnelle et de proximité. Elle est définie au plan institutionnel par un état d’esprit visant à rechercher par le biais de l’animation la promotion du désir de vivre dans un espace collectif. Il s’agit donc de maintenir ou de restaurer le « désir de faire » et un certain bonheur de vivre.</w:t>
      </w:r>
    </w:p>
    <w:p w:rsidR="00C246A2" w:rsidRPr="00430FEA" w:rsidRDefault="00C246A2" w:rsidP="00430FEA">
      <w:pPr>
        <w:ind w:firstLine="12"/>
        <w:jc w:val="both"/>
        <w:rPr>
          <w:rFonts w:ascii="Hind" w:hAnsi="Hind" w:cs="Hi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46A2" w:rsidRPr="000E3D7D" w:rsidRDefault="00C246A2" w:rsidP="000E3D7D">
      <w:pPr>
        <w:pStyle w:val="Titre2"/>
        <w:rPr>
          <w:rFonts w:ascii="Hind" w:hAnsi="Hind" w:cs="Hind"/>
          <w:b/>
          <w:color w:val="A2D108"/>
          <w:sz w:val="24"/>
          <w:szCs w:val="24"/>
          <w:u w:val="single"/>
        </w:rPr>
      </w:pPr>
      <w:bookmarkStart w:id="25" w:name="_Toc495503843"/>
      <w:r w:rsidRPr="000E3D7D">
        <w:rPr>
          <w:rFonts w:ascii="Hind" w:hAnsi="Hind" w:cs="Hind"/>
          <w:b/>
          <w:color w:val="A2D108"/>
          <w:sz w:val="24"/>
          <w:szCs w:val="24"/>
          <w:u w:val="single"/>
        </w:rPr>
        <w:t>E) Partenariat avec d’autres structures.</w:t>
      </w:r>
      <w:bookmarkEnd w:id="25"/>
    </w:p>
    <w:p w:rsidR="009D6AC9" w:rsidRPr="00430FEA" w:rsidRDefault="009D6AC9" w:rsidP="00430FEA">
      <w:pPr>
        <w:autoSpaceDE w:val="0"/>
        <w:autoSpaceDN w:val="0"/>
        <w:adjustRightInd w:val="0"/>
        <w:jc w:val="both"/>
        <w:rPr>
          <w:rFonts w:ascii="Hind" w:hAnsi="Hind" w:cs="Hind"/>
          <w:sz w:val="24"/>
          <w:szCs w:val="24"/>
        </w:rPr>
      </w:pPr>
    </w:p>
    <w:p w:rsidR="00C246A2" w:rsidRPr="00430FEA" w:rsidRDefault="00C246A2" w:rsidP="00430FEA">
      <w:pPr>
        <w:autoSpaceDE w:val="0"/>
        <w:autoSpaceDN w:val="0"/>
        <w:adjustRightInd w:val="0"/>
        <w:jc w:val="both"/>
        <w:rPr>
          <w:rFonts w:ascii="Hind" w:hAnsi="Hind" w:cs="Hind"/>
          <w:sz w:val="24"/>
          <w:szCs w:val="24"/>
        </w:rPr>
      </w:pPr>
      <w:r w:rsidRPr="00430FEA">
        <w:rPr>
          <w:rFonts w:ascii="Hind" w:hAnsi="Hind" w:cs="Hind"/>
          <w:sz w:val="24"/>
          <w:szCs w:val="24"/>
        </w:rPr>
        <w:t xml:space="preserve">Afin d’assurer une meilleure prise en charge des résidents, en cas de besoin, l’établissement a conclu un partenariat par le biais de conventions avec les établissements suivants : </w:t>
      </w:r>
    </w:p>
    <w:p w:rsidR="00C246A2" w:rsidRPr="00430FEA" w:rsidRDefault="00C246A2" w:rsidP="00430FEA">
      <w:pPr>
        <w:autoSpaceDE w:val="0"/>
        <w:autoSpaceDN w:val="0"/>
        <w:adjustRightInd w:val="0"/>
        <w:jc w:val="both"/>
        <w:rPr>
          <w:rFonts w:ascii="Hind" w:hAnsi="Hind" w:cs="Hind"/>
          <w:sz w:val="24"/>
          <w:szCs w:val="24"/>
        </w:rPr>
      </w:pPr>
      <w:r w:rsidRPr="00430FEA">
        <w:rPr>
          <w:rFonts w:ascii="Hind" w:hAnsi="Hind" w:cs="Hind"/>
          <w:sz w:val="24"/>
          <w:szCs w:val="24"/>
        </w:rPr>
        <w:t>- Centre Hospitalier Saint Marie</w:t>
      </w:r>
    </w:p>
    <w:p w:rsidR="00C246A2" w:rsidRPr="00430FEA" w:rsidRDefault="00C246A2" w:rsidP="00430FEA">
      <w:pPr>
        <w:autoSpaceDE w:val="0"/>
        <w:autoSpaceDN w:val="0"/>
        <w:adjustRightInd w:val="0"/>
        <w:jc w:val="both"/>
        <w:rPr>
          <w:rFonts w:ascii="Hind" w:hAnsi="Hind" w:cs="Hind"/>
          <w:sz w:val="24"/>
          <w:szCs w:val="24"/>
        </w:rPr>
      </w:pPr>
      <w:r w:rsidRPr="00430FEA">
        <w:rPr>
          <w:rFonts w:ascii="Hind" w:hAnsi="Hind" w:cs="Hind"/>
          <w:sz w:val="24"/>
          <w:szCs w:val="24"/>
        </w:rPr>
        <w:t>- Résidence Saint Dominique de Brioude.</w:t>
      </w:r>
    </w:p>
    <w:p w:rsidR="00AD16EC" w:rsidRPr="00430FEA" w:rsidRDefault="00AD16EC" w:rsidP="00430FEA">
      <w:pPr>
        <w:shd w:val="clear" w:color="auto" w:fill="FFFFFF"/>
        <w:spacing w:before="100" w:beforeAutospacing="1" w:after="100" w:afterAutospacing="1"/>
        <w:jc w:val="both"/>
        <w:rPr>
          <w:rFonts w:ascii="Hind" w:hAnsi="Hind" w:cs="Hind"/>
          <w:b/>
          <w:sz w:val="24"/>
          <w:szCs w:val="24"/>
        </w:rPr>
      </w:pPr>
    </w:p>
    <w:p w:rsidR="00430FEA" w:rsidRDefault="00430FEA" w:rsidP="00765810">
      <w:pPr>
        <w:pStyle w:val="Titre6"/>
        <w:jc w:val="center"/>
        <w:rPr>
          <w:rFonts w:ascii="Hind" w:hAnsi="Hind" w:cs="Hind"/>
          <w:color w:val="auto"/>
          <w:sz w:val="24"/>
          <w:szCs w:val="24"/>
        </w:rPr>
      </w:pPr>
    </w:p>
    <w:p w:rsidR="00430FEA" w:rsidRDefault="00430FEA" w:rsidP="00430FEA"/>
    <w:p w:rsidR="00430FEA" w:rsidRDefault="00430FEA" w:rsidP="00430FEA"/>
    <w:p w:rsidR="00430FEA" w:rsidRDefault="00430FEA" w:rsidP="00430FEA"/>
    <w:p w:rsidR="00430FEA" w:rsidRPr="00430FEA" w:rsidRDefault="00430FEA" w:rsidP="00430FEA"/>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430FEA" w:rsidRPr="00430FEA" w:rsidRDefault="00430FEA" w:rsidP="00765810">
      <w:pPr>
        <w:pStyle w:val="Titre6"/>
        <w:jc w:val="center"/>
        <w:rPr>
          <w:rFonts w:ascii="Hind" w:hAnsi="Hind" w:cs="Hind"/>
          <w:color w:val="auto"/>
          <w:sz w:val="24"/>
          <w:szCs w:val="24"/>
        </w:rPr>
      </w:pPr>
    </w:p>
    <w:p w:rsidR="00765810" w:rsidRPr="00430FEA" w:rsidRDefault="00765810" w:rsidP="00765810">
      <w:pPr>
        <w:pStyle w:val="Titre6"/>
        <w:jc w:val="center"/>
        <w:rPr>
          <w:rFonts w:ascii="Hind" w:hAnsi="Hind" w:cs="Hind"/>
          <w:color w:val="auto"/>
          <w:sz w:val="24"/>
          <w:szCs w:val="24"/>
        </w:rPr>
      </w:pPr>
      <w:r w:rsidRPr="00430FEA">
        <w:rPr>
          <w:rFonts w:ascii="Hind" w:hAnsi="Hind" w:cs="Hind"/>
          <w:color w:val="auto"/>
          <w:sz w:val="24"/>
          <w:szCs w:val="24"/>
        </w:rPr>
        <w:t xml:space="preserve"> </w:t>
      </w:r>
    </w:p>
    <w:p w:rsidR="00237297" w:rsidRPr="00430FEA" w:rsidRDefault="00237297" w:rsidP="009D6AC9">
      <w:pPr>
        <w:shd w:val="clear" w:color="auto" w:fill="FFFFFF"/>
        <w:spacing w:before="100" w:beforeAutospacing="1" w:after="100" w:afterAutospacing="1"/>
        <w:jc w:val="center"/>
        <w:rPr>
          <w:rFonts w:ascii="Hind" w:hAnsi="Hind" w:cs="Hind"/>
          <w:b/>
          <w:sz w:val="28"/>
          <w:szCs w:val="28"/>
        </w:rPr>
      </w:pPr>
    </w:p>
    <w:p w:rsidR="00C2307D" w:rsidRPr="00430FEA" w:rsidRDefault="00AD16EC" w:rsidP="009D6AC9">
      <w:pPr>
        <w:shd w:val="clear" w:color="auto" w:fill="FFFFFF"/>
        <w:spacing w:before="100" w:beforeAutospacing="1" w:after="100" w:afterAutospacing="1"/>
        <w:jc w:val="center"/>
        <w:rPr>
          <w:rFonts w:ascii="Hind" w:hAnsi="Hind" w:cs="Hind"/>
          <w:b/>
          <w:sz w:val="28"/>
          <w:szCs w:val="28"/>
        </w:rPr>
      </w:pPr>
      <w:r w:rsidRPr="00430FEA">
        <w:rPr>
          <w:rFonts w:ascii="Hind" w:hAnsi="Hind" w:cs="Hind"/>
          <w:b/>
          <w:noProof/>
          <w:sz w:val="28"/>
          <w:szCs w:val="28"/>
        </w:rPr>
        <w:lastRenderedPageBreak/>
        <mc:AlternateContent>
          <mc:Choice Requires="wps">
            <w:drawing>
              <wp:anchor distT="0" distB="0" distL="114300" distR="114300" simplePos="0" relativeHeight="251662336" behindDoc="0" locked="0" layoutInCell="1" allowOverlap="1" wp14:anchorId="65E4892B" wp14:editId="0B6F1243">
                <wp:simplePos x="0" y="0"/>
                <wp:positionH relativeFrom="column">
                  <wp:posOffset>7012940</wp:posOffset>
                </wp:positionH>
                <wp:positionV relativeFrom="paragraph">
                  <wp:posOffset>2777490</wp:posOffset>
                </wp:positionV>
                <wp:extent cx="2171700" cy="426720"/>
                <wp:effectExtent l="3810" t="0" r="0" b="254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192" w:rsidRDefault="008B3192" w:rsidP="00AD16EC">
                            <w:pPr>
                              <w:jc w:val="center"/>
                              <w:rPr>
                                <w:rFonts w:ascii="Comic Sans MS" w:hAnsi="Comic Sans MS"/>
                                <w:b/>
                                <w:bCs/>
                                <w:color w:val="008CBE"/>
                                <w:sz w:val="18"/>
                              </w:rPr>
                            </w:pPr>
                            <w:r>
                              <w:rPr>
                                <w:rFonts w:ascii="Comic Sans MS" w:hAnsi="Comic Sans MS"/>
                                <w:b/>
                                <w:bCs/>
                                <w:color w:val="008CBE"/>
                                <w:sz w:val="18"/>
                              </w:rPr>
                              <w:t>1 Avenue de la Gare</w:t>
                            </w:r>
                          </w:p>
                          <w:p w:rsidR="008B3192" w:rsidRDefault="008B3192" w:rsidP="00AD16EC">
                            <w:pPr>
                              <w:jc w:val="center"/>
                              <w:rPr>
                                <w:rFonts w:ascii="Comic Sans MS" w:hAnsi="Comic Sans MS"/>
                                <w:b/>
                                <w:bCs/>
                                <w:color w:val="008CBE"/>
                                <w:sz w:val="18"/>
                              </w:rPr>
                            </w:pPr>
                            <w:r>
                              <w:rPr>
                                <w:rFonts w:ascii="Comic Sans MS" w:hAnsi="Comic Sans MS"/>
                                <w:b/>
                                <w:bCs/>
                                <w:color w:val="008CBE"/>
                                <w:sz w:val="18"/>
                              </w:rPr>
                              <w:t>43500 CRAPONNE SUR ARZON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4892B" id="_x0000_t202" coordsize="21600,21600" o:spt="202" path="m,l,21600r21600,l21600,xe">
                <v:stroke joinstyle="miter"/>
                <v:path gradientshapeok="t" o:connecttype="rect"/>
              </v:shapetype>
              <v:shape id="Zone de texte 7" o:spid="_x0000_s1026" type="#_x0000_t202" style="position:absolute;left:0;text-align:left;margin-left:552.2pt;margin-top:218.7pt;width:171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" stroked="f">
                <v:textbox>
                  <w:txbxContent>
                    <w:p w:rsidR="008B3192" w:rsidRDefault="008B3192" w:rsidP="00AD16EC">
                      <w:pPr>
                        <w:jc w:val="center"/>
                        <w:rPr>
                          <w:rFonts w:ascii="Comic Sans MS" w:hAnsi="Comic Sans MS"/>
                          <w:b/>
                          <w:bCs/>
                          <w:color w:val="008CBE"/>
                          <w:sz w:val="18"/>
                        </w:rPr>
                      </w:pPr>
                      <w:r>
                        <w:rPr>
                          <w:rFonts w:ascii="Comic Sans MS" w:hAnsi="Comic Sans MS"/>
                          <w:b/>
                          <w:bCs/>
                          <w:color w:val="008CBE"/>
                          <w:sz w:val="18"/>
                        </w:rPr>
                        <w:t>1 Avenue de la Gare</w:t>
                      </w:r>
                    </w:p>
                    <w:p w:rsidR="008B3192" w:rsidRDefault="008B3192" w:rsidP="00AD16EC">
                      <w:pPr>
                        <w:jc w:val="center"/>
                        <w:rPr>
                          <w:rFonts w:ascii="Comic Sans MS" w:hAnsi="Comic Sans MS"/>
                          <w:b/>
                          <w:bCs/>
                          <w:color w:val="008CBE"/>
                          <w:sz w:val="18"/>
                        </w:rPr>
                      </w:pPr>
                      <w:r>
                        <w:rPr>
                          <w:rFonts w:ascii="Comic Sans MS" w:hAnsi="Comic Sans MS"/>
                          <w:b/>
                          <w:bCs/>
                          <w:color w:val="008CBE"/>
                          <w:sz w:val="18"/>
                        </w:rPr>
                        <w:t>43500 CRAPONNE SUR ARZON</w:t>
                      </w:r>
                    </w:p>
                  </w:txbxContent>
                </v:textbox>
              </v:shape>
            </w:pict>
          </mc:Fallback>
        </mc:AlternateContent>
      </w:r>
      <w:r w:rsidRPr="00430FEA">
        <w:rPr>
          <w:rFonts w:ascii="Hind" w:hAnsi="Hind" w:cs="Hind"/>
          <w:b/>
          <w:noProof/>
          <w:sz w:val="28"/>
          <w:szCs w:val="28"/>
        </w:rPr>
        <mc:AlternateContent>
          <mc:Choice Requires="wps">
            <w:drawing>
              <wp:anchor distT="0" distB="0" distL="114300" distR="114300" simplePos="0" relativeHeight="251663360" behindDoc="0" locked="0" layoutInCell="1" allowOverlap="1" wp14:anchorId="3F1C4D70" wp14:editId="3BD384E6">
                <wp:simplePos x="0" y="0"/>
                <wp:positionH relativeFrom="column">
                  <wp:posOffset>7012940</wp:posOffset>
                </wp:positionH>
                <wp:positionV relativeFrom="paragraph">
                  <wp:posOffset>2777490</wp:posOffset>
                </wp:positionV>
                <wp:extent cx="2171700" cy="426720"/>
                <wp:effectExtent l="3810" t="0" r="0" b="254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192" w:rsidRDefault="008B3192" w:rsidP="00AD16EC">
                            <w:pPr>
                              <w:jc w:val="center"/>
                              <w:rPr>
                                <w:rFonts w:ascii="Comic Sans MS" w:hAnsi="Comic Sans MS"/>
                                <w:b/>
                                <w:bCs/>
                                <w:color w:val="008CBE"/>
                                <w:sz w:val="18"/>
                              </w:rPr>
                            </w:pPr>
                            <w:r>
                              <w:rPr>
                                <w:rFonts w:ascii="Comic Sans MS" w:hAnsi="Comic Sans MS"/>
                                <w:b/>
                                <w:bCs/>
                                <w:color w:val="008CBE"/>
                                <w:sz w:val="18"/>
                              </w:rPr>
                              <w:t>1 Avenue de la Gare</w:t>
                            </w:r>
                          </w:p>
                          <w:p w:rsidR="008B3192" w:rsidRDefault="008B3192" w:rsidP="00AD16EC">
                            <w:pPr>
                              <w:jc w:val="center"/>
                              <w:rPr>
                                <w:rFonts w:ascii="Comic Sans MS" w:hAnsi="Comic Sans MS"/>
                                <w:b/>
                                <w:bCs/>
                                <w:color w:val="008CBE"/>
                                <w:sz w:val="18"/>
                              </w:rPr>
                            </w:pPr>
                            <w:r>
                              <w:rPr>
                                <w:rFonts w:ascii="Comic Sans MS" w:hAnsi="Comic Sans MS"/>
                                <w:b/>
                                <w:bCs/>
                                <w:color w:val="008CBE"/>
                                <w:sz w:val="18"/>
                              </w:rPr>
                              <w:t>43500 CRAPONNE SUR ARZON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4D70" id="Zone de texte 9" o:spid="_x0000_s1027" type="#_x0000_t202" style="position:absolute;left:0;text-align:left;margin-left:552.2pt;margin-top:218.7pt;width:171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" stroked="f">
                <v:textbox>
                  <w:txbxContent>
                    <w:p w:rsidR="008B3192" w:rsidRDefault="008B3192" w:rsidP="00AD16EC">
                      <w:pPr>
                        <w:jc w:val="center"/>
                        <w:rPr>
                          <w:rFonts w:ascii="Comic Sans MS" w:hAnsi="Comic Sans MS"/>
                          <w:b/>
                          <w:bCs/>
                          <w:color w:val="008CBE"/>
                          <w:sz w:val="18"/>
                        </w:rPr>
                      </w:pPr>
                      <w:r>
                        <w:rPr>
                          <w:rFonts w:ascii="Comic Sans MS" w:hAnsi="Comic Sans MS"/>
                          <w:b/>
                          <w:bCs/>
                          <w:color w:val="008CBE"/>
                          <w:sz w:val="18"/>
                        </w:rPr>
                        <w:t>1 Avenue de la Gare</w:t>
                      </w:r>
                    </w:p>
                    <w:p w:rsidR="008B3192" w:rsidRDefault="008B3192" w:rsidP="00AD16EC">
                      <w:pPr>
                        <w:jc w:val="center"/>
                        <w:rPr>
                          <w:rFonts w:ascii="Comic Sans MS" w:hAnsi="Comic Sans MS"/>
                          <w:b/>
                          <w:bCs/>
                          <w:color w:val="008CBE"/>
                          <w:sz w:val="18"/>
                        </w:rPr>
                      </w:pPr>
                      <w:r>
                        <w:rPr>
                          <w:rFonts w:ascii="Comic Sans MS" w:hAnsi="Comic Sans MS"/>
                          <w:b/>
                          <w:bCs/>
                          <w:color w:val="008CBE"/>
                          <w:sz w:val="18"/>
                        </w:rPr>
                        <w:t>43500 CRAPONNE SUR ARZON</w:t>
                      </w:r>
                    </w:p>
                  </w:txbxContent>
                </v:textbox>
              </v:shape>
            </w:pict>
          </mc:Fallback>
        </mc:AlternateContent>
      </w:r>
      <w:r w:rsidR="00837997">
        <w:rPr>
          <w:rFonts w:ascii="Hind" w:hAnsi="Hind" w:cs="Hind"/>
          <w:b/>
          <w:sz w:val="28"/>
          <w:szCs w:val="28"/>
        </w:rPr>
        <w:t>A</w:t>
      </w:r>
      <w:r w:rsidR="00C2307D" w:rsidRPr="00430FEA">
        <w:rPr>
          <w:rFonts w:ascii="Hind" w:hAnsi="Hind" w:cs="Hind"/>
          <w:b/>
          <w:sz w:val="28"/>
          <w:szCs w:val="28"/>
        </w:rPr>
        <w:t>NNEXE 1</w:t>
      </w:r>
    </w:p>
    <w:p w:rsidR="00C2307D" w:rsidRPr="00430FEA" w:rsidRDefault="00C2307D" w:rsidP="00C2307D">
      <w:pPr>
        <w:shd w:val="clear" w:color="auto" w:fill="FFFFFF"/>
        <w:jc w:val="center"/>
        <w:rPr>
          <w:rFonts w:ascii="Hind" w:hAnsi="Hind" w:cs="Hind"/>
          <w:b/>
          <w:bCs/>
          <w:noProof/>
          <w:color w:val="33B3A9"/>
          <w:sz w:val="28"/>
          <w:szCs w:val="24"/>
        </w:rPr>
      </w:pPr>
      <w:r w:rsidRPr="00430FEA">
        <w:rPr>
          <w:rFonts w:ascii="Hind" w:hAnsi="Hind" w:cs="Hind"/>
          <w:b/>
          <w:bCs/>
          <w:noProof/>
          <w:color w:val="33B3A9"/>
          <w:sz w:val="28"/>
          <w:szCs w:val="24"/>
        </w:rPr>
        <w:t>CHARTE DES DROITS ET LIBERTES</w:t>
      </w:r>
    </w:p>
    <w:p w:rsidR="00C2307D" w:rsidRPr="00430FEA" w:rsidRDefault="00C2307D" w:rsidP="00C2307D">
      <w:pPr>
        <w:keepNext/>
        <w:shd w:val="clear" w:color="auto" w:fill="FFFFFF"/>
        <w:jc w:val="center"/>
        <w:outlineLvl w:val="0"/>
        <w:rPr>
          <w:rFonts w:ascii="Hind" w:hAnsi="Hind" w:cs="Hind"/>
          <w:b/>
          <w:bCs/>
          <w:noProof/>
          <w:color w:val="33B3A9"/>
          <w:sz w:val="28"/>
          <w:szCs w:val="24"/>
        </w:rPr>
      </w:pPr>
      <w:bookmarkStart w:id="26" w:name="_Toc495502739"/>
      <w:bookmarkStart w:id="27" w:name="_Toc495503844"/>
      <w:r w:rsidRPr="00430FEA">
        <w:rPr>
          <w:rFonts w:ascii="Hind" w:hAnsi="Hind" w:cs="Hind"/>
          <w:b/>
          <w:bCs/>
          <w:noProof/>
          <w:color w:val="33B3A9"/>
          <w:sz w:val="28"/>
          <w:szCs w:val="24"/>
        </w:rPr>
        <w:t>DE LA PERSONNE ACCUEILLIE</w:t>
      </w:r>
      <w:bookmarkEnd w:id="26"/>
      <w:bookmarkEnd w:id="27"/>
    </w:p>
    <w:p w:rsidR="00C2307D" w:rsidRPr="00430FEA" w:rsidRDefault="00C2307D" w:rsidP="00C2307D">
      <w:pPr>
        <w:shd w:val="clear" w:color="auto" w:fill="FFFFFF"/>
        <w:rPr>
          <w:rFonts w:ascii="Hind" w:hAnsi="Hind" w:cs="Hind"/>
          <w:b/>
          <w:color w:val="33B3A9"/>
          <w:sz w:val="28"/>
          <w:szCs w:val="24"/>
        </w:rPr>
      </w:pPr>
    </w:p>
    <w:p w:rsidR="00C2307D" w:rsidRPr="00430FEA" w:rsidRDefault="00C2307D" w:rsidP="00C2307D">
      <w:pPr>
        <w:shd w:val="clear" w:color="auto" w:fill="FFFFFF"/>
        <w:rPr>
          <w:rFonts w:ascii="Hind" w:hAnsi="Hind" w:cs="Hind"/>
          <w:b/>
          <w:sz w:val="24"/>
          <w:szCs w:val="24"/>
        </w:rPr>
      </w:pPr>
      <w:r w:rsidRPr="00430FEA">
        <w:rPr>
          <w:rFonts w:ascii="Hind" w:hAnsi="Hind" w:cs="Hind"/>
          <w:b/>
          <w:sz w:val="24"/>
          <w:szCs w:val="24"/>
        </w:rPr>
        <w:t>Article 1er : Principe de non-discrimination</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2 : Droit à une prise en charge ou à un accompagnement adapté</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La personne doit se voir proposer une prise en charge ou un accompagnement, individualisé et le plus adapté possible à ses besoins, dans la continuité des interventions.</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3 :</w:t>
      </w:r>
      <w:r w:rsidRPr="00430FEA">
        <w:rPr>
          <w:rFonts w:ascii="Hind" w:hAnsi="Hind" w:cs="Hind"/>
          <w:sz w:val="24"/>
          <w:szCs w:val="24"/>
        </w:rPr>
        <w:t xml:space="preserve"> </w:t>
      </w:r>
      <w:r w:rsidRPr="00430FEA">
        <w:rPr>
          <w:rFonts w:ascii="Hind" w:hAnsi="Hind" w:cs="Hind"/>
          <w:b/>
          <w:sz w:val="24"/>
          <w:szCs w:val="24"/>
        </w:rPr>
        <w:t>Droit à l'information</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oeuvrant dans le même domaine.</w:t>
      </w: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C2307D" w:rsidRDefault="00C2307D" w:rsidP="00C2307D">
      <w:pPr>
        <w:shd w:val="clear" w:color="auto" w:fill="FFFFFF"/>
        <w:jc w:val="both"/>
        <w:rPr>
          <w:rFonts w:ascii="Hind" w:hAnsi="Hind" w:cs="Hind"/>
          <w:sz w:val="24"/>
          <w:szCs w:val="24"/>
        </w:rPr>
      </w:pPr>
    </w:p>
    <w:p w:rsidR="00430FEA" w:rsidRDefault="00430FEA" w:rsidP="00C2307D">
      <w:pPr>
        <w:shd w:val="clear" w:color="auto" w:fill="FFFFFF"/>
        <w:jc w:val="both"/>
        <w:rPr>
          <w:rFonts w:ascii="Hind" w:hAnsi="Hind" w:cs="Hind"/>
          <w:sz w:val="24"/>
          <w:szCs w:val="24"/>
        </w:rPr>
      </w:pPr>
    </w:p>
    <w:p w:rsidR="00430FEA" w:rsidRPr="00430FEA" w:rsidRDefault="00430FEA" w:rsidP="00C2307D">
      <w:pPr>
        <w:shd w:val="clear" w:color="auto" w:fill="FFFFFF"/>
        <w:jc w:val="both"/>
        <w:rPr>
          <w:rFonts w:ascii="Hind" w:hAnsi="Hind" w:cs="Hind"/>
          <w:sz w:val="24"/>
          <w:szCs w:val="24"/>
        </w:rPr>
      </w:pPr>
    </w:p>
    <w:p w:rsidR="00C2307D" w:rsidRPr="00430FEA" w:rsidRDefault="00C2307D" w:rsidP="00C2307D">
      <w:pPr>
        <w:shd w:val="clear" w:color="auto" w:fill="FFFFFF"/>
        <w:ind w:right="-63"/>
        <w:jc w:val="both"/>
        <w:rPr>
          <w:rFonts w:ascii="Hind" w:hAnsi="Hind" w:cs="Hind"/>
          <w:b/>
          <w:sz w:val="24"/>
          <w:szCs w:val="24"/>
        </w:rPr>
      </w:pPr>
      <w:r w:rsidRPr="00430FEA">
        <w:rPr>
          <w:rFonts w:ascii="Hind" w:hAnsi="Hind" w:cs="Hind"/>
          <w:b/>
          <w:sz w:val="24"/>
          <w:szCs w:val="24"/>
        </w:rPr>
        <w:lastRenderedPageBreak/>
        <w:t>Article 4</w:t>
      </w:r>
      <w:r w:rsidRPr="00430FEA">
        <w:rPr>
          <w:rFonts w:ascii="Hind" w:hAnsi="Hind" w:cs="Hind"/>
          <w:sz w:val="24"/>
          <w:szCs w:val="24"/>
        </w:rPr>
        <w:t xml:space="preserve"> : </w:t>
      </w:r>
      <w:r w:rsidRPr="00430FEA">
        <w:rPr>
          <w:rFonts w:ascii="Hind" w:hAnsi="Hind" w:cs="Hind"/>
          <w:b/>
          <w:sz w:val="24"/>
          <w:szCs w:val="24"/>
        </w:rPr>
        <w:t xml:space="preserve">Principe du libre choix, du consentement éclairé et de la </w:t>
      </w:r>
      <w:r w:rsidRPr="00430FEA">
        <w:rPr>
          <w:rFonts w:ascii="Hind" w:hAnsi="Hind" w:cs="Hind"/>
          <w:b/>
          <w:sz w:val="24"/>
          <w:szCs w:val="24"/>
        </w:rPr>
        <w:br/>
        <w:t xml:space="preserve">              participation de la personne </w:t>
      </w:r>
    </w:p>
    <w:p w:rsidR="00C2307D" w:rsidRPr="00430FEA" w:rsidRDefault="00C2307D" w:rsidP="00C2307D">
      <w:pPr>
        <w:shd w:val="clear" w:color="auto" w:fill="FFFFFF"/>
        <w:ind w:right="-63"/>
        <w:jc w:val="both"/>
        <w:rPr>
          <w:rFonts w:ascii="Hind" w:hAnsi="Hind" w:cs="Hind"/>
          <w:sz w:val="24"/>
          <w:szCs w:val="24"/>
        </w:rPr>
      </w:pP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sz w:val="24"/>
          <w:szCs w:val="24"/>
        </w:rPr>
        <w:t>Dans le respect des dispositions légales, des décisions de justice ou des mesures de protection judiciaire ainsi que des décisions d'orientation :</w:t>
      </w:r>
      <w:r w:rsidRPr="00430FEA">
        <w:rPr>
          <w:rFonts w:ascii="Hind" w:hAnsi="Hind" w:cs="Hind"/>
          <w:sz w:val="24"/>
          <w:szCs w:val="24"/>
        </w:rPr>
        <w:br/>
      </w: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b/>
          <w:sz w:val="24"/>
          <w:szCs w:val="24"/>
        </w:rPr>
        <w:t>1° :</w:t>
      </w:r>
      <w:r w:rsidRPr="00430FEA">
        <w:rPr>
          <w:rFonts w:ascii="Hind" w:hAnsi="Hind" w:cs="Hind"/>
          <w:sz w:val="24"/>
          <w:szCs w:val="24"/>
        </w:rPr>
        <w:t xml:space="preserve"> 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b/>
          <w:sz w:val="24"/>
          <w:szCs w:val="24"/>
        </w:rPr>
        <w:t>2° :</w:t>
      </w:r>
      <w:r w:rsidRPr="00430FEA">
        <w:rPr>
          <w:rFonts w:ascii="Hind" w:hAnsi="Hind" w:cs="Hind"/>
          <w:sz w:val="24"/>
          <w:szCs w:val="24"/>
        </w:rPr>
        <w:t xml:space="preserve"> Le consentement éclairé de la personne doit être recherché en l'informant, par tous les moyens adaptés à sa situation, des conditions et conséquences de la prise en charge et de l'accompagnement et en veillant à sa compréhension.</w:t>
      </w:r>
      <w:r w:rsidRPr="00430FEA">
        <w:rPr>
          <w:rFonts w:ascii="Hind" w:hAnsi="Hind" w:cs="Hind"/>
          <w:sz w:val="24"/>
          <w:szCs w:val="24"/>
        </w:rPr>
        <w:br/>
      </w:r>
      <w:r w:rsidRPr="00430FEA">
        <w:rPr>
          <w:rFonts w:ascii="Hind" w:hAnsi="Hind" w:cs="Hind"/>
          <w:b/>
          <w:sz w:val="24"/>
          <w:szCs w:val="24"/>
        </w:rPr>
        <w:t>3° :</w:t>
      </w:r>
      <w:r w:rsidRPr="00430FEA">
        <w:rPr>
          <w:rFonts w:ascii="Hind" w:hAnsi="Hind" w:cs="Hind"/>
          <w:sz w:val="24"/>
          <w:szCs w:val="24"/>
        </w:rPr>
        <w:t xml:space="preserve"> Le droit à la participation directe, ou avec l'aide de son représentant légal, à la conception et à la mise en oeuvre du projet d'accueil et d'accompagnement qui la concerne lui est garanti. </w:t>
      </w:r>
    </w:p>
    <w:p w:rsidR="00C2307D" w:rsidRPr="00430FEA" w:rsidRDefault="00C2307D" w:rsidP="00C2307D">
      <w:pPr>
        <w:shd w:val="clear" w:color="auto" w:fill="FFFFFF"/>
        <w:ind w:right="-63"/>
        <w:jc w:val="both"/>
        <w:rPr>
          <w:rFonts w:ascii="Hind" w:hAnsi="Hind" w:cs="Hind"/>
          <w:sz w:val="24"/>
          <w:szCs w:val="24"/>
        </w:rPr>
      </w:pP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sz w:val="24"/>
          <w:szCs w:val="24"/>
        </w:rPr>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sz w:val="24"/>
          <w:szCs w:val="24"/>
        </w:rPr>
        <w:t>La personne peut être accompagnée de la personne de son choix lors des démarches nécessitées par la prise en charge ou l’accompagnement.</w:t>
      </w:r>
    </w:p>
    <w:p w:rsidR="00C2307D" w:rsidRPr="00430FEA" w:rsidRDefault="00C2307D" w:rsidP="00C2307D">
      <w:pPr>
        <w:shd w:val="clear" w:color="auto" w:fill="FFFFFF"/>
        <w:ind w:right="-63"/>
        <w:jc w:val="both"/>
        <w:rPr>
          <w:rFonts w:ascii="Hind" w:hAnsi="Hind" w:cs="Hind"/>
          <w:sz w:val="24"/>
          <w:szCs w:val="24"/>
        </w:rPr>
      </w:pP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b/>
          <w:sz w:val="24"/>
          <w:szCs w:val="24"/>
        </w:rPr>
        <w:t>Article 5</w:t>
      </w:r>
      <w:r w:rsidRPr="00430FEA">
        <w:rPr>
          <w:rFonts w:ascii="Hind" w:hAnsi="Hind" w:cs="Hind"/>
          <w:sz w:val="24"/>
          <w:szCs w:val="24"/>
        </w:rPr>
        <w:t xml:space="preserve"> : </w:t>
      </w:r>
      <w:r w:rsidRPr="00430FEA">
        <w:rPr>
          <w:rFonts w:ascii="Hind" w:hAnsi="Hind" w:cs="Hind"/>
          <w:b/>
          <w:sz w:val="24"/>
          <w:szCs w:val="24"/>
        </w:rPr>
        <w:t xml:space="preserve">Droit à la renonciation </w:t>
      </w:r>
    </w:p>
    <w:p w:rsidR="00C2307D" w:rsidRPr="00430FEA" w:rsidRDefault="00C2307D" w:rsidP="00C2307D">
      <w:pPr>
        <w:shd w:val="clear" w:color="auto" w:fill="FFFFFF"/>
        <w:ind w:right="-63"/>
        <w:jc w:val="both"/>
        <w:rPr>
          <w:rFonts w:ascii="Hind" w:hAnsi="Hind" w:cs="Hind"/>
          <w:sz w:val="24"/>
          <w:szCs w:val="24"/>
        </w:rPr>
      </w:pPr>
    </w:p>
    <w:p w:rsidR="00C2307D" w:rsidRPr="00430FEA" w:rsidRDefault="00C2307D" w:rsidP="00C2307D">
      <w:pPr>
        <w:shd w:val="clear" w:color="auto" w:fill="FFFFFF"/>
        <w:ind w:right="-63"/>
        <w:jc w:val="both"/>
        <w:rPr>
          <w:rFonts w:ascii="Hind" w:hAnsi="Hind" w:cs="Hind"/>
          <w:sz w:val="24"/>
          <w:szCs w:val="24"/>
        </w:rPr>
      </w:pPr>
      <w:r w:rsidRPr="00430FEA">
        <w:rPr>
          <w:rFonts w:ascii="Hind" w:hAnsi="Hind" w:cs="Hind"/>
          <w:sz w:val="24"/>
          <w:szCs w:val="24"/>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rsidR="00C2307D" w:rsidRPr="00430FEA" w:rsidRDefault="00C2307D" w:rsidP="00C2307D">
      <w:pPr>
        <w:shd w:val="clear" w:color="auto" w:fill="FFFFFF"/>
        <w:jc w:val="both"/>
        <w:rPr>
          <w:rFonts w:ascii="Hind" w:hAnsi="Hind" w:cs="Hind"/>
          <w:snapToGrid w:val="0"/>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b/>
          <w:sz w:val="24"/>
          <w:szCs w:val="24"/>
        </w:rPr>
        <w:lastRenderedPageBreak/>
        <w:t>Article 6 : Droit au respect des liens familiaux</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w:t>
      </w: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Dans le respect du projet d'accueil et d'accompagnement individualisé et du souhait de la personne, la participation de la famille aux activités de la vie quotidienne est favorisée.</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7 :</w:t>
      </w:r>
      <w:r w:rsidRPr="00430FEA">
        <w:rPr>
          <w:rFonts w:ascii="Hind" w:hAnsi="Hind" w:cs="Hind"/>
          <w:sz w:val="24"/>
          <w:szCs w:val="24"/>
        </w:rPr>
        <w:t xml:space="preserve"> </w:t>
      </w:r>
      <w:r w:rsidRPr="00430FEA">
        <w:rPr>
          <w:rFonts w:ascii="Hind" w:hAnsi="Hind" w:cs="Hind"/>
          <w:b/>
          <w:sz w:val="24"/>
          <w:szCs w:val="24"/>
        </w:rPr>
        <w:t>Droit à la protection</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Il lui est également garanti le droit à la protection, le droit à la sécurité, y compris sanitaire et alimentaire, le droit à la santé et aux soins, le droit à un suivi médical adapté.</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8 :</w:t>
      </w:r>
      <w:r w:rsidRPr="00430FEA">
        <w:rPr>
          <w:rFonts w:ascii="Hind" w:hAnsi="Hind" w:cs="Hind"/>
          <w:sz w:val="24"/>
          <w:szCs w:val="24"/>
        </w:rPr>
        <w:t xml:space="preserve"> </w:t>
      </w:r>
      <w:r w:rsidRPr="00430FEA">
        <w:rPr>
          <w:rFonts w:ascii="Hind" w:hAnsi="Hind" w:cs="Hind"/>
          <w:b/>
          <w:sz w:val="24"/>
          <w:szCs w:val="24"/>
        </w:rPr>
        <w:t>Droit à l'autonomie</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Dans les mêmes limites et sous les mêmes réserves, la personne résidente peut, pendant la durée de son séjour, conserver des biens, effets et objets personnels et, lorsqu'elle est majeure, disposer de son patrimoine et de ses revenus.</w:t>
      </w:r>
    </w:p>
    <w:p w:rsidR="00C2307D" w:rsidRPr="00430FEA" w:rsidRDefault="00C2307D" w:rsidP="00C2307D">
      <w:pPr>
        <w:shd w:val="clear" w:color="auto" w:fill="FFFFFF"/>
        <w:jc w:val="both"/>
        <w:rPr>
          <w:rFonts w:ascii="Hind" w:hAnsi="Hind" w:cs="Hind"/>
          <w:b/>
          <w:sz w:val="24"/>
          <w:szCs w:val="24"/>
        </w:rPr>
      </w:pPr>
    </w:p>
    <w:p w:rsidR="00430FEA" w:rsidRDefault="00430FEA" w:rsidP="00C2307D">
      <w:pPr>
        <w:shd w:val="clear" w:color="auto" w:fill="FFFFFF"/>
        <w:jc w:val="both"/>
        <w:rPr>
          <w:rFonts w:ascii="Hind" w:hAnsi="Hind" w:cs="Hind"/>
          <w:b/>
          <w:sz w:val="24"/>
          <w:szCs w:val="24"/>
        </w:rPr>
      </w:pPr>
    </w:p>
    <w:p w:rsidR="00430FEA" w:rsidRDefault="00430FEA"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lastRenderedPageBreak/>
        <w:t>Article 9</w:t>
      </w:r>
      <w:r w:rsidRPr="00430FEA">
        <w:rPr>
          <w:rFonts w:ascii="Hind" w:hAnsi="Hind" w:cs="Hind"/>
          <w:sz w:val="24"/>
          <w:szCs w:val="24"/>
        </w:rPr>
        <w:t xml:space="preserve"> : </w:t>
      </w:r>
      <w:r w:rsidRPr="00430FEA">
        <w:rPr>
          <w:rFonts w:ascii="Hind" w:hAnsi="Hind" w:cs="Hind"/>
          <w:b/>
          <w:sz w:val="24"/>
          <w:szCs w:val="24"/>
        </w:rPr>
        <w:t>Principe de prévention et de soutien</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Les conséquences affectives et sociales qui peuvent résulter de la prise en charge ou de l'accompagnement doivent être prises en considération. Il doit en être tenu compte dans les objectifs individuels de prise en charge et d'accompagnement.</w:t>
      </w:r>
      <w:r w:rsidRPr="00430FEA">
        <w:rPr>
          <w:rFonts w:ascii="Hind" w:hAnsi="Hind" w:cs="Hind"/>
          <w:sz w:val="24"/>
          <w:szCs w:val="24"/>
        </w:rPr>
        <w:br/>
      </w:r>
      <w:r w:rsidRPr="00430FEA">
        <w:rPr>
          <w:rFonts w:ascii="Hind" w:hAnsi="Hind" w:cs="Hind"/>
          <w:sz w:val="24"/>
          <w:szCs w:val="24"/>
        </w:rPr>
        <w:br/>
        <w:t>Le rôle des familles, des représentants légaux ou des proches qui entourent de leurs soins la personne accueillie doit être facilité avec son accord par l'institution, dans le respect du projet d'accueil et d'accompagnement individualisé et des décisions de justice.</w:t>
      </w: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Les moments de fin de vie doivent faire l'objet de soins, d'assistance et de soutien adaptés dans le respect des pratiques religieuses ou confessionnelles et convictions tant de la personne que de ses proches ou représentants.</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10 :</w:t>
      </w:r>
      <w:r w:rsidRPr="00430FEA">
        <w:rPr>
          <w:rFonts w:ascii="Hind" w:hAnsi="Hind" w:cs="Hind"/>
          <w:sz w:val="24"/>
          <w:szCs w:val="24"/>
        </w:rPr>
        <w:t xml:space="preserve"> </w:t>
      </w:r>
      <w:r w:rsidRPr="00430FEA">
        <w:rPr>
          <w:rFonts w:ascii="Hind" w:hAnsi="Hind" w:cs="Hind"/>
          <w:b/>
          <w:sz w:val="24"/>
          <w:szCs w:val="24"/>
        </w:rPr>
        <w:t>Droit à l'exercice des droits civiques attribués à la personne accueillie</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L'exercice effectif de la totalité des droits civiques attribués aux personnes accueillies et des libertés individuelles est facilité par l'institution, qui prend à cet effet toutes mesures utiles dans le respect, si nécessaire, des décisions de justice.</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11 :</w:t>
      </w:r>
      <w:r w:rsidRPr="00430FEA">
        <w:rPr>
          <w:rFonts w:ascii="Hind" w:hAnsi="Hind" w:cs="Hind"/>
          <w:sz w:val="24"/>
          <w:szCs w:val="24"/>
        </w:rPr>
        <w:t xml:space="preserve"> </w:t>
      </w:r>
      <w:r w:rsidRPr="00430FEA">
        <w:rPr>
          <w:rFonts w:ascii="Hind" w:hAnsi="Hind" w:cs="Hind"/>
          <w:b/>
          <w:sz w:val="24"/>
          <w:szCs w:val="24"/>
        </w:rPr>
        <w:t>Droit à la pratique religieuse</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rsidR="00C2307D" w:rsidRPr="00430FEA" w:rsidRDefault="00C2307D" w:rsidP="00C2307D">
      <w:pPr>
        <w:shd w:val="clear" w:color="auto" w:fill="FFFFFF"/>
        <w:jc w:val="both"/>
        <w:rPr>
          <w:rFonts w:ascii="Hind" w:hAnsi="Hind" w:cs="Hind"/>
          <w:b/>
          <w:sz w:val="24"/>
          <w:szCs w:val="24"/>
        </w:rPr>
      </w:pPr>
    </w:p>
    <w:p w:rsidR="00C2307D" w:rsidRPr="00430FEA" w:rsidRDefault="00C2307D" w:rsidP="00C2307D">
      <w:pPr>
        <w:shd w:val="clear" w:color="auto" w:fill="FFFFFF"/>
        <w:jc w:val="both"/>
        <w:rPr>
          <w:rFonts w:ascii="Hind" w:hAnsi="Hind" w:cs="Hind"/>
          <w:b/>
          <w:sz w:val="24"/>
          <w:szCs w:val="24"/>
        </w:rPr>
      </w:pPr>
      <w:r w:rsidRPr="00430FEA">
        <w:rPr>
          <w:rFonts w:ascii="Hind" w:hAnsi="Hind" w:cs="Hind"/>
          <w:b/>
          <w:sz w:val="24"/>
          <w:szCs w:val="24"/>
        </w:rPr>
        <w:t>Article 12 :</w:t>
      </w:r>
      <w:r w:rsidRPr="00430FEA">
        <w:rPr>
          <w:rFonts w:ascii="Hind" w:hAnsi="Hind" w:cs="Hind"/>
          <w:sz w:val="24"/>
          <w:szCs w:val="24"/>
        </w:rPr>
        <w:t xml:space="preserve"> </w:t>
      </w:r>
      <w:r w:rsidRPr="00430FEA">
        <w:rPr>
          <w:rFonts w:ascii="Hind" w:hAnsi="Hind" w:cs="Hind"/>
          <w:b/>
          <w:sz w:val="24"/>
          <w:szCs w:val="24"/>
        </w:rPr>
        <w:t>Respect de la dignité de la personne et de son intimité</w:t>
      </w:r>
    </w:p>
    <w:p w:rsidR="00C2307D" w:rsidRPr="00430FEA" w:rsidRDefault="00C2307D" w:rsidP="00C2307D">
      <w:pPr>
        <w:shd w:val="clear" w:color="auto" w:fill="FFFFFF"/>
        <w:jc w:val="both"/>
        <w:rPr>
          <w:rFonts w:ascii="Hind" w:hAnsi="Hind" w:cs="Hind"/>
          <w:sz w:val="24"/>
          <w:szCs w:val="24"/>
        </w:rPr>
      </w:pPr>
    </w:p>
    <w:p w:rsidR="00C2307D" w:rsidRPr="00430FEA" w:rsidRDefault="00C2307D" w:rsidP="00C2307D">
      <w:pPr>
        <w:shd w:val="clear" w:color="auto" w:fill="FFFFFF"/>
        <w:jc w:val="both"/>
        <w:rPr>
          <w:rFonts w:ascii="Hind" w:hAnsi="Hind" w:cs="Hind"/>
          <w:sz w:val="24"/>
          <w:szCs w:val="24"/>
        </w:rPr>
      </w:pPr>
      <w:r w:rsidRPr="00430FEA">
        <w:rPr>
          <w:rFonts w:ascii="Hind" w:hAnsi="Hind" w:cs="Hind"/>
          <w:sz w:val="24"/>
          <w:szCs w:val="24"/>
        </w:rPr>
        <w:t>Le respect de la dignité et de l'intégrité de la personne est garanti.</w:t>
      </w:r>
    </w:p>
    <w:p w:rsidR="009F09B3" w:rsidRDefault="00C2307D" w:rsidP="009F09B3">
      <w:pPr>
        <w:shd w:val="clear" w:color="auto" w:fill="FFFFFF"/>
        <w:jc w:val="both"/>
        <w:rPr>
          <w:rFonts w:ascii="Hind" w:hAnsi="Hind" w:cs="Hind"/>
          <w:sz w:val="24"/>
          <w:szCs w:val="24"/>
        </w:rPr>
      </w:pPr>
      <w:r w:rsidRPr="00430FEA">
        <w:rPr>
          <w:rFonts w:ascii="Hind" w:hAnsi="Hind" w:cs="Hind"/>
          <w:sz w:val="24"/>
          <w:szCs w:val="24"/>
        </w:rPr>
        <w:t>Hors la nécessité exclusive et objective de la réalisation de la prise en charge ou de l'accompagnement, le droit à l'intimité doit être préservé.</w:t>
      </w:r>
      <w:bookmarkStart w:id="28" w:name="_Toc495502740"/>
      <w:bookmarkStart w:id="29" w:name="_Toc495503845"/>
    </w:p>
    <w:p w:rsidR="009F09B3" w:rsidRDefault="009F09B3" w:rsidP="009F09B3">
      <w:pPr>
        <w:shd w:val="clear" w:color="auto" w:fill="FFFFFF"/>
        <w:jc w:val="both"/>
        <w:rPr>
          <w:rFonts w:ascii="Hind" w:hAnsi="Hind" w:cs="Hind"/>
          <w:sz w:val="24"/>
          <w:szCs w:val="24"/>
        </w:rPr>
      </w:pPr>
    </w:p>
    <w:p w:rsidR="009F09B3" w:rsidRDefault="009F09B3" w:rsidP="009F09B3">
      <w:pPr>
        <w:shd w:val="clear" w:color="auto" w:fill="FFFFFF"/>
        <w:jc w:val="both"/>
        <w:rPr>
          <w:rFonts w:ascii="Hind" w:hAnsi="Hind" w:cs="Hind"/>
          <w:sz w:val="24"/>
          <w:szCs w:val="24"/>
        </w:rPr>
      </w:pPr>
    </w:p>
    <w:p w:rsidR="00C2307D" w:rsidRPr="00430FEA" w:rsidRDefault="009F09B3" w:rsidP="00C2307D">
      <w:pPr>
        <w:keepNext/>
        <w:ind w:firstLine="12"/>
        <w:jc w:val="center"/>
        <w:outlineLvl w:val="0"/>
        <w:rPr>
          <w:rFonts w:ascii="Hind" w:hAnsi="Hind" w:cs="Hind"/>
          <w:b/>
          <w:bCs/>
          <w:i/>
          <w:noProof/>
          <w:color w:val="000000"/>
          <w:sz w:val="28"/>
          <w:szCs w:val="28"/>
          <w:u w:val="single"/>
        </w:rPr>
      </w:pPr>
      <w:bookmarkStart w:id="30" w:name="_GoBack"/>
      <w:bookmarkEnd w:id="28"/>
      <w:bookmarkEnd w:id="29"/>
      <w:bookmarkEnd w:id="30"/>
      <w:r w:rsidRPr="00694221">
        <w:rPr>
          <w:rFonts w:ascii="Hind" w:hAnsi="Hind" w:cs="Hind"/>
          <w:b/>
          <w:bCs/>
          <w:noProof/>
          <w:sz w:val="28"/>
          <w:szCs w:val="28"/>
        </w:rPr>
        <w:lastRenderedPageBreak/>
        <w:drawing>
          <wp:anchor distT="0" distB="0" distL="114300" distR="114300" simplePos="0" relativeHeight="251696128" behindDoc="1" locked="0" layoutInCell="1" allowOverlap="1" wp14:anchorId="2AE2FB22" wp14:editId="60C914AD">
            <wp:simplePos x="0" y="0"/>
            <wp:positionH relativeFrom="margin">
              <wp:align>left</wp:align>
            </wp:positionH>
            <wp:positionV relativeFrom="paragraph">
              <wp:posOffset>262255</wp:posOffset>
            </wp:positionV>
            <wp:extent cx="5594985" cy="7924800"/>
            <wp:effectExtent l="0" t="0" r="5715" b="0"/>
            <wp:wrapTight wrapText="bothSides">
              <wp:wrapPolygon edited="0">
                <wp:start x="0" y="0"/>
                <wp:lineTo x="0" y="21548"/>
                <wp:lineTo x="21549" y="21548"/>
                <wp:lineTo x="2154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7795" cy="7928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9B3" w:rsidRDefault="009F09B3" w:rsidP="00430FEA">
      <w:pPr>
        <w:keepNext/>
        <w:ind w:firstLine="12"/>
        <w:jc w:val="center"/>
        <w:outlineLvl w:val="0"/>
        <w:rPr>
          <w:rFonts w:ascii="Hind" w:hAnsi="Hind" w:cs="Hind"/>
          <w:b/>
          <w:bCs/>
          <w:noProof/>
          <w:color w:val="33B3A9"/>
          <w:sz w:val="32"/>
          <w:szCs w:val="32"/>
        </w:rPr>
      </w:pPr>
      <w:bookmarkStart w:id="31" w:name="_Toc495502741"/>
      <w:bookmarkStart w:id="32" w:name="_Toc495503846"/>
    </w:p>
    <w:p w:rsidR="009F09B3" w:rsidRPr="009F09B3" w:rsidRDefault="009F09B3" w:rsidP="00430FEA">
      <w:pPr>
        <w:keepNext/>
        <w:ind w:firstLine="12"/>
        <w:jc w:val="center"/>
        <w:outlineLvl w:val="0"/>
        <w:rPr>
          <w:rFonts w:ascii="Hind" w:hAnsi="Hind" w:cs="Hind"/>
          <w:b/>
          <w:bCs/>
          <w:noProof/>
          <w:sz w:val="32"/>
          <w:szCs w:val="32"/>
        </w:rPr>
      </w:pPr>
      <w:r w:rsidRPr="009F09B3">
        <w:rPr>
          <w:rFonts w:ascii="Hind" w:hAnsi="Hind" w:cs="Hind"/>
          <w:b/>
          <w:bCs/>
          <w:noProof/>
          <w:sz w:val="32"/>
          <w:szCs w:val="32"/>
        </w:rPr>
        <w:lastRenderedPageBreak/>
        <w:t>Annexe 3</w:t>
      </w:r>
    </w:p>
    <w:p w:rsidR="00C2307D" w:rsidRPr="00430FEA" w:rsidRDefault="00C2307D" w:rsidP="00430FEA">
      <w:pPr>
        <w:keepNext/>
        <w:ind w:firstLine="12"/>
        <w:jc w:val="center"/>
        <w:outlineLvl w:val="0"/>
        <w:rPr>
          <w:rFonts w:ascii="Hind" w:hAnsi="Hind" w:cs="Hind"/>
          <w:b/>
          <w:bCs/>
          <w:noProof/>
          <w:color w:val="33B3A9"/>
          <w:sz w:val="32"/>
          <w:szCs w:val="32"/>
        </w:rPr>
      </w:pPr>
      <w:r w:rsidRPr="00430FEA">
        <w:rPr>
          <w:rFonts w:ascii="Hind" w:hAnsi="Hind" w:cs="Hind"/>
          <w:b/>
          <w:bCs/>
          <w:noProof/>
          <w:color w:val="33B3A9"/>
          <w:sz w:val="32"/>
          <w:szCs w:val="32"/>
        </w:rPr>
        <w:t>Le Traitement de l’Information</w:t>
      </w:r>
      <w:r w:rsidR="00430FEA">
        <w:rPr>
          <w:rFonts w:ascii="Hind" w:hAnsi="Hind" w:cs="Hind"/>
          <w:b/>
          <w:bCs/>
          <w:noProof/>
          <w:color w:val="33B3A9"/>
          <w:sz w:val="32"/>
          <w:szCs w:val="32"/>
        </w:rPr>
        <w:t xml:space="preserve"> </w:t>
      </w:r>
      <w:r w:rsidRPr="00430FEA">
        <w:rPr>
          <w:rFonts w:ascii="Hind" w:hAnsi="Hind" w:cs="Hind"/>
          <w:b/>
          <w:bCs/>
          <w:noProof/>
          <w:color w:val="33B3A9"/>
          <w:sz w:val="32"/>
          <w:szCs w:val="32"/>
        </w:rPr>
        <w:t>Administrative et Médicale</w:t>
      </w:r>
      <w:bookmarkEnd w:id="31"/>
      <w:bookmarkEnd w:id="32"/>
    </w:p>
    <w:p w:rsidR="009D6AC9" w:rsidRPr="00430FEA" w:rsidRDefault="009D6AC9" w:rsidP="00C2307D">
      <w:pPr>
        <w:ind w:firstLine="12"/>
        <w:jc w:val="both"/>
        <w:rPr>
          <w:rFonts w:ascii="Hind" w:hAnsi="Hind" w:cs="Hind"/>
          <w:iCs/>
          <w:noProof/>
          <w:color w:val="000000"/>
          <w:sz w:val="24"/>
          <w:szCs w:val="24"/>
        </w:rPr>
      </w:pPr>
    </w:p>
    <w:p w:rsidR="00C2307D" w:rsidRPr="00430FEA" w:rsidRDefault="00C2307D" w:rsidP="00C2307D">
      <w:pPr>
        <w:ind w:firstLine="12"/>
        <w:jc w:val="both"/>
        <w:rPr>
          <w:rFonts w:ascii="Hind" w:hAnsi="Hind" w:cs="Hind"/>
          <w:iCs/>
          <w:noProof/>
          <w:color w:val="000000"/>
          <w:sz w:val="24"/>
          <w:szCs w:val="24"/>
        </w:rPr>
      </w:pPr>
      <w:r w:rsidRPr="00430FEA">
        <w:rPr>
          <w:rFonts w:ascii="Hind" w:hAnsi="Hind" w:cs="Hind"/>
          <w:iCs/>
          <w:noProof/>
          <w:color w:val="000000"/>
          <w:sz w:val="24"/>
          <w:szCs w:val="24"/>
        </w:rPr>
        <w:t>En application de l’article 311-3, il est précisé ce qui suit :</w:t>
      </w:r>
      <w:r w:rsidRPr="00430FEA">
        <w:rPr>
          <w:rFonts w:ascii="Hind" w:hAnsi="Hind" w:cs="Hind"/>
          <w:iCs/>
          <w:noProof/>
          <w:color w:val="000000"/>
          <w:sz w:val="24"/>
          <w:szCs w:val="24"/>
        </w:rPr>
        <w:br/>
      </w:r>
    </w:p>
    <w:p w:rsidR="00C2307D" w:rsidRPr="00430FEA" w:rsidRDefault="00C2307D" w:rsidP="00C2307D">
      <w:pPr>
        <w:numPr>
          <w:ilvl w:val="0"/>
          <w:numId w:val="2"/>
        </w:numPr>
        <w:jc w:val="both"/>
        <w:rPr>
          <w:rFonts w:ascii="Hind" w:hAnsi="Hind" w:cs="Hind"/>
          <w:iCs/>
          <w:noProof/>
          <w:color w:val="000000"/>
          <w:sz w:val="24"/>
          <w:szCs w:val="24"/>
        </w:rPr>
      </w:pPr>
      <w:r w:rsidRPr="00430FEA">
        <w:rPr>
          <w:rFonts w:ascii="Hind" w:hAnsi="Hind" w:cs="Hind"/>
          <w:iCs/>
          <w:noProof/>
          <w:color w:val="000000"/>
          <w:sz w:val="24"/>
          <w:szCs w:val="24"/>
        </w:rPr>
        <w:t>les données concernant le résident font l’objet d’un traitement automatisé dans des conditions fixées par la loi du 6 janvier 1978 modifié, relative à l’informatique, aux fichiers et aux libertés</w:t>
      </w:r>
    </w:p>
    <w:p w:rsidR="00C2307D" w:rsidRPr="00430FEA" w:rsidRDefault="00C2307D" w:rsidP="00C2307D">
      <w:pPr>
        <w:ind w:left="12"/>
        <w:jc w:val="both"/>
        <w:rPr>
          <w:rFonts w:ascii="Hind" w:hAnsi="Hind" w:cs="Hind"/>
          <w:iCs/>
          <w:noProof/>
          <w:color w:val="000000"/>
          <w:sz w:val="24"/>
          <w:szCs w:val="24"/>
        </w:rPr>
      </w:pPr>
    </w:p>
    <w:p w:rsidR="00C2307D" w:rsidRPr="00430FEA" w:rsidRDefault="00C2307D" w:rsidP="00C2307D">
      <w:pPr>
        <w:numPr>
          <w:ilvl w:val="0"/>
          <w:numId w:val="2"/>
        </w:numPr>
        <w:jc w:val="both"/>
        <w:rPr>
          <w:rFonts w:ascii="Hind" w:hAnsi="Hind" w:cs="Hind"/>
          <w:iCs/>
          <w:noProof/>
          <w:color w:val="000000"/>
          <w:sz w:val="24"/>
          <w:szCs w:val="24"/>
        </w:rPr>
      </w:pPr>
      <w:r w:rsidRPr="00430FEA">
        <w:rPr>
          <w:rFonts w:ascii="Hind" w:hAnsi="Hind" w:cs="Hind"/>
          <w:iCs/>
          <w:noProof/>
          <w:color w:val="000000"/>
          <w:sz w:val="24"/>
          <w:szCs w:val="24"/>
        </w:rPr>
        <w:t>les données médicales sont transmises au médecin responsable de l’information médicale dans l’établissement et sont protégées par le secret médical. Les autres données sont protégées par le secret professionnel auquel son tenus l’ensemble des personnels sociaux ou soignants autres que ceux relevant du corps médical précité ainsi que le personnel administratif représenant des autorités habilitées en vertu de dispositions propres</w:t>
      </w:r>
    </w:p>
    <w:p w:rsidR="00C2307D" w:rsidRPr="00430FEA" w:rsidRDefault="00C2307D" w:rsidP="00C2307D">
      <w:pPr>
        <w:jc w:val="both"/>
        <w:rPr>
          <w:rFonts w:ascii="Hind" w:hAnsi="Hind" w:cs="Hind"/>
          <w:iCs/>
          <w:noProof/>
          <w:color w:val="000000"/>
          <w:sz w:val="24"/>
          <w:szCs w:val="24"/>
        </w:rPr>
      </w:pPr>
    </w:p>
    <w:p w:rsidR="00C2307D" w:rsidRPr="00430FEA" w:rsidRDefault="00C2307D" w:rsidP="00C2307D">
      <w:pPr>
        <w:numPr>
          <w:ilvl w:val="0"/>
          <w:numId w:val="1"/>
        </w:numPr>
        <w:jc w:val="both"/>
        <w:rPr>
          <w:rFonts w:ascii="Hind" w:hAnsi="Hind" w:cs="Hind"/>
          <w:iCs/>
          <w:noProof/>
          <w:color w:val="000000"/>
          <w:sz w:val="24"/>
          <w:szCs w:val="24"/>
        </w:rPr>
      </w:pPr>
      <w:r w:rsidRPr="00430FEA">
        <w:rPr>
          <w:rFonts w:ascii="Hind" w:hAnsi="Hind" w:cs="Hind"/>
          <w:iCs/>
          <w:noProof/>
          <w:color w:val="000000"/>
          <w:sz w:val="24"/>
          <w:szCs w:val="24"/>
        </w:rPr>
        <w:t>la communication des documents et des données s’effectue également dans le respect des lois et réglementations en vigueur, des préconisations prévues par la charte des droits et libertés de la personne et selon le cas dans le respect des mesures prises par l’autorité judiciaire</w:t>
      </w:r>
    </w:p>
    <w:p w:rsidR="00C2307D" w:rsidRPr="00430FEA" w:rsidRDefault="00C2307D" w:rsidP="00C2307D">
      <w:pPr>
        <w:jc w:val="both"/>
        <w:rPr>
          <w:rFonts w:ascii="Hind" w:hAnsi="Hind" w:cs="Hind"/>
          <w:iCs/>
          <w:noProof/>
          <w:color w:val="000000"/>
          <w:sz w:val="24"/>
          <w:szCs w:val="24"/>
        </w:rPr>
      </w:pPr>
    </w:p>
    <w:p w:rsidR="00C2307D" w:rsidRPr="00430FEA" w:rsidRDefault="00C2307D" w:rsidP="00C2307D">
      <w:pPr>
        <w:numPr>
          <w:ilvl w:val="0"/>
          <w:numId w:val="1"/>
        </w:numPr>
        <w:jc w:val="both"/>
        <w:rPr>
          <w:rFonts w:ascii="Hind" w:hAnsi="Hind" w:cs="Hind"/>
          <w:iCs/>
          <w:noProof/>
          <w:color w:val="000000"/>
          <w:sz w:val="24"/>
          <w:szCs w:val="24"/>
        </w:rPr>
      </w:pPr>
      <w:r w:rsidRPr="00430FEA">
        <w:rPr>
          <w:rFonts w:ascii="Hind" w:hAnsi="Hind" w:cs="Hind"/>
          <w:iCs/>
          <w:noProof/>
          <w:color w:val="000000"/>
          <w:sz w:val="24"/>
          <w:szCs w:val="24"/>
        </w:rPr>
        <w:t>le résident a le droit de s’opposer, pour des raisons légitimes, au recueil et au traitement de données nominatives le concernant, dans les conditions fixées à l’article 26 de la loi du 6 janvier 1978</w:t>
      </w:r>
    </w:p>
    <w:p w:rsidR="00C2307D" w:rsidRPr="00430FEA" w:rsidRDefault="00C2307D" w:rsidP="00C2307D">
      <w:pPr>
        <w:jc w:val="both"/>
        <w:rPr>
          <w:rFonts w:ascii="Hind" w:hAnsi="Hind" w:cs="Hind"/>
          <w:iCs/>
          <w:noProof/>
          <w:color w:val="000000"/>
          <w:sz w:val="24"/>
          <w:szCs w:val="24"/>
        </w:rPr>
      </w:pPr>
    </w:p>
    <w:p w:rsidR="00C2307D" w:rsidRPr="00430FEA" w:rsidRDefault="00C2307D" w:rsidP="00C2307D">
      <w:pPr>
        <w:numPr>
          <w:ilvl w:val="0"/>
          <w:numId w:val="1"/>
        </w:numPr>
        <w:jc w:val="both"/>
        <w:rPr>
          <w:rFonts w:ascii="Hind" w:hAnsi="Hind" w:cs="Hind"/>
          <w:iCs/>
          <w:noProof/>
          <w:color w:val="000000"/>
          <w:sz w:val="24"/>
          <w:szCs w:val="24"/>
        </w:rPr>
      </w:pPr>
      <w:r w:rsidRPr="00430FEA">
        <w:rPr>
          <w:rFonts w:ascii="Hind" w:hAnsi="Hind" w:cs="Hind"/>
          <w:iCs/>
          <w:noProof/>
          <w:color w:val="000000"/>
          <w:sz w:val="24"/>
          <w:szCs w:val="24"/>
        </w:rPr>
        <w:t>en cas de contestation ou de réclamation, la possibilité est donnée au résident de contacter les personnes habilitées susventionnées</w:t>
      </w:r>
      <w:r w:rsidRPr="00430FEA">
        <w:rPr>
          <w:rFonts w:ascii="Hind" w:hAnsi="Hind" w:cs="Hind"/>
          <w:iCs/>
          <w:noProof/>
          <w:color w:val="000000"/>
          <w:sz w:val="24"/>
          <w:szCs w:val="24"/>
        </w:rPr>
        <w:br/>
      </w:r>
    </w:p>
    <w:p w:rsidR="00C2307D" w:rsidRPr="00430FEA" w:rsidRDefault="00C2307D" w:rsidP="00C2307D">
      <w:pPr>
        <w:shd w:val="clear" w:color="auto" w:fill="FFFFFF"/>
        <w:jc w:val="both"/>
        <w:rPr>
          <w:rFonts w:ascii="Hind" w:hAnsi="Hind" w:cs="Hind"/>
          <w:b/>
          <w:snapToGrid w:val="0"/>
          <w:sz w:val="24"/>
          <w:szCs w:val="24"/>
        </w:rPr>
      </w:pPr>
    </w:p>
    <w:p w:rsidR="00C2307D" w:rsidRPr="00430FEA" w:rsidRDefault="00C2307D" w:rsidP="00C2307D">
      <w:pPr>
        <w:shd w:val="clear" w:color="auto" w:fill="FFFFFF"/>
        <w:jc w:val="both"/>
        <w:rPr>
          <w:rFonts w:ascii="Hind" w:hAnsi="Hind" w:cs="Hind"/>
          <w:b/>
          <w:snapToGrid w:val="0"/>
          <w:sz w:val="24"/>
          <w:szCs w:val="24"/>
        </w:rPr>
      </w:pPr>
    </w:p>
    <w:p w:rsidR="00C2307D" w:rsidRPr="00430FEA" w:rsidRDefault="00C2307D" w:rsidP="00C2307D">
      <w:pPr>
        <w:shd w:val="clear" w:color="auto" w:fill="FFFFFF"/>
        <w:jc w:val="both"/>
        <w:rPr>
          <w:rFonts w:ascii="Hind" w:hAnsi="Hind" w:cs="Hind"/>
          <w:b/>
          <w:snapToGrid w:val="0"/>
          <w:sz w:val="24"/>
          <w:szCs w:val="24"/>
        </w:rPr>
      </w:pPr>
    </w:p>
    <w:p w:rsidR="00C2307D" w:rsidRPr="00430FEA" w:rsidRDefault="00C2307D" w:rsidP="00C2307D">
      <w:pPr>
        <w:shd w:val="clear" w:color="auto" w:fill="FFFFFF"/>
        <w:jc w:val="both"/>
        <w:rPr>
          <w:rFonts w:ascii="Hind" w:hAnsi="Hind" w:cs="Hind"/>
          <w:b/>
          <w:snapToGrid w:val="0"/>
          <w:sz w:val="24"/>
          <w:szCs w:val="24"/>
        </w:rPr>
      </w:pPr>
    </w:p>
    <w:p w:rsidR="00C2307D" w:rsidRPr="00430FEA" w:rsidRDefault="00C2307D" w:rsidP="00C2307D">
      <w:pPr>
        <w:shd w:val="clear" w:color="auto" w:fill="FFFFFF"/>
        <w:jc w:val="both"/>
        <w:rPr>
          <w:rFonts w:ascii="Hind" w:hAnsi="Hind" w:cs="Hind"/>
          <w:b/>
          <w:snapToGrid w:val="0"/>
          <w:sz w:val="24"/>
        </w:rPr>
      </w:pPr>
    </w:p>
    <w:p w:rsidR="00C2307D" w:rsidRPr="00430FEA" w:rsidRDefault="00C2307D" w:rsidP="00C2307D">
      <w:pPr>
        <w:shd w:val="clear" w:color="auto" w:fill="FFFFFF"/>
        <w:jc w:val="both"/>
        <w:rPr>
          <w:rFonts w:ascii="Hind" w:hAnsi="Hind" w:cs="Hind"/>
          <w:b/>
          <w:snapToGrid w:val="0"/>
          <w:sz w:val="24"/>
        </w:rPr>
      </w:pPr>
    </w:p>
    <w:p w:rsidR="00C2307D" w:rsidRPr="00430FEA" w:rsidRDefault="00C2307D" w:rsidP="00C2307D">
      <w:pPr>
        <w:keepNext/>
        <w:shd w:val="clear" w:color="auto" w:fill="FFFFFF"/>
        <w:jc w:val="center"/>
        <w:outlineLvl w:val="0"/>
        <w:rPr>
          <w:rFonts w:ascii="Hind" w:hAnsi="Hind" w:cs="Hind"/>
          <w:b/>
          <w:bCs/>
          <w:i/>
          <w:noProof/>
          <w:sz w:val="28"/>
          <w:szCs w:val="28"/>
          <w:u w:val="single"/>
        </w:rPr>
      </w:pPr>
      <w:bookmarkStart w:id="33" w:name="_Toc495502742"/>
      <w:bookmarkStart w:id="34" w:name="_Toc495503847"/>
      <w:r w:rsidRPr="00430FEA">
        <w:rPr>
          <w:rFonts w:ascii="Hind" w:hAnsi="Hind" w:cs="Hind"/>
          <w:b/>
          <w:bCs/>
          <w:i/>
          <w:noProof/>
          <w:sz w:val="28"/>
          <w:szCs w:val="28"/>
          <w:u w:val="single"/>
        </w:rPr>
        <w:lastRenderedPageBreak/>
        <w:t xml:space="preserve">ANNEXE </w:t>
      </w:r>
      <w:bookmarkEnd w:id="33"/>
      <w:bookmarkEnd w:id="34"/>
      <w:r w:rsidR="009F09B3">
        <w:rPr>
          <w:rFonts w:ascii="Hind" w:hAnsi="Hind" w:cs="Hind"/>
          <w:b/>
          <w:bCs/>
          <w:i/>
          <w:noProof/>
          <w:sz w:val="28"/>
          <w:szCs w:val="28"/>
          <w:u w:val="single"/>
        </w:rPr>
        <w:t>4</w:t>
      </w:r>
    </w:p>
    <w:p w:rsidR="00C2307D" w:rsidRPr="00430FEA" w:rsidRDefault="00C2307D" w:rsidP="00C2307D">
      <w:pPr>
        <w:keepNext/>
        <w:shd w:val="clear" w:color="auto" w:fill="FFFFFF"/>
        <w:jc w:val="center"/>
        <w:outlineLvl w:val="0"/>
        <w:rPr>
          <w:rFonts w:ascii="Hind" w:hAnsi="Hind" w:cs="Hind"/>
          <w:b/>
          <w:bCs/>
          <w:noProof/>
          <w:color w:val="33B3A9"/>
          <w:sz w:val="28"/>
          <w:szCs w:val="28"/>
        </w:rPr>
      </w:pPr>
      <w:bookmarkStart w:id="35" w:name="_Toc495502743"/>
      <w:bookmarkStart w:id="36" w:name="_Toc495503848"/>
      <w:r w:rsidRPr="00430FEA">
        <w:rPr>
          <w:rFonts w:ascii="Hind" w:hAnsi="Hind" w:cs="Hind"/>
          <w:b/>
          <w:bCs/>
          <w:noProof/>
          <w:color w:val="33B3A9"/>
          <w:sz w:val="28"/>
          <w:szCs w:val="28"/>
        </w:rPr>
        <w:t>PERSONNES QUALIFIEES POUR VENIR EN AIDE AUX PERSONNES PRISES EN CHARGE EN ETABLISSEMENT</w:t>
      </w:r>
      <w:bookmarkEnd w:id="35"/>
      <w:bookmarkEnd w:id="36"/>
    </w:p>
    <w:p w:rsidR="00C2307D" w:rsidRPr="00430FEA" w:rsidRDefault="00C2307D" w:rsidP="00C2307D">
      <w:pPr>
        <w:shd w:val="clear" w:color="auto" w:fill="FFFFFF"/>
        <w:rPr>
          <w:rFonts w:ascii="Hind" w:hAnsi="Hind" w:cs="Hind"/>
          <w:b/>
          <w:sz w:val="24"/>
          <w:szCs w:val="24"/>
        </w:rPr>
      </w:pPr>
    </w:p>
    <w:p w:rsidR="00516893" w:rsidRPr="00430FEA" w:rsidRDefault="00516893" w:rsidP="00516893">
      <w:pPr>
        <w:rPr>
          <w:rFonts w:ascii="Hind" w:hAnsi="Hind" w:cs="Hind"/>
          <w:b/>
          <w:color w:val="000000"/>
          <w:szCs w:val="15"/>
        </w:rPr>
      </w:pPr>
      <w:r w:rsidRPr="00430FEA">
        <w:rPr>
          <w:rFonts w:ascii="Hind" w:hAnsi="Hind" w:cs="Hind"/>
          <w:b/>
          <w:color w:val="000000"/>
          <w:szCs w:val="15"/>
        </w:rPr>
        <w:t>Par arrêté Préfectoral n°2015/420-ARS n°2015/47 – DIVIS/SEMS n°2018/013</w:t>
      </w:r>
    </w:p>
    <w:p w:rsidR="00516893" w:rsidRPr="00430FEA" w:rsidRDefault="00516893" w:rsidP="00516893">
      <w:pPr>
        <w:pStyle w:val="Corpsdetexte3"/>
        <w:spacing w:after="0"/>
        <w:jc w:val="both"/>
        <w:rPr>
          <w:rFonts w:ascii="Hind" w:hAnsi="Hind" w:cs="Hind"/>
          <w:sz w:val="24"/>
        </w:rPr>
      </w:pPr>
      <w:r w:rsidRPr="00430FEA">
        <w:rPr>
          <w:rFonts w:ascii="Hind" w:hAnsi="Hind" w:cs="Hind"/>
          <w:sz w:val="24"/>
        </w:rPr>
        <w:t xml:space="preserve">Désignation des personnes qualifiées pour venir en aide aux personnes prises en charge en établissement ou en service social ou </w:t>
      </w:r>
      <w:r w:rsidR="00430FEA" w:rsidRPr="00430FEA">
        <w:rPr>
          <w:rFonts w:ascii="Hind" w:hAnsi="Hind" w:cs="Hind"/>
          <w:sz w:val="24"/>
        </w:rPr>
        <w:t>médicosocial</w:t>
      </w:r>
      <w:r w:rsidRPr="00430FEA">
        <w:rPr>
          <w:rFonts w:ascii="Hind" w:hAnsi="Hind" w:cs="Hind"/>
          <w:sz w:val="24"/>
        </w:rPr>
        <w:t>, ou à leur représentant légal comme suit :</w:t>
      </w:r>
    </w:p>
    <w:p w:rsidR="00516893" w:rsidRPr="00430FEA" w:rsidRDefault="00516893" w:rsidP="00516893">
      <w:pPr>
        <w:pStyle w:val="Corpsdetexte3"/>
        <w:spacing w:after="0"/>
        <w:rPr>
          <w:rFonts w:ascii="Hind" w:hAnsi="Hind" w:cs="Hind"/>
          <w:sz w:val="24"/>
        </w:rPr>
      </w:pPr>
    </w:p>
    <w:p w:rsidR="00516893" w:rsidRPr="00430FEA" w:rsidRDefault="00516893" w:rsidP="00516893">
      <w:pPr>
        <w:pStyle w:val="Corpsdetexte3"/>
        <w:spacing w:after="0"/>
        <w:rPr>
          <w:rFonts w:ascii="Hind" w:hAnsi="Hind" w:cs="Hind"/>
          <w:sz w:val="24"/>
        </w:rPr>
      </w:pPr>
      <w:r w:rsidRPr="00430FEA">
        <w:rPr>
          <w:rFonts w:ascii="Hind" w:hAnsi="Hind" w:cs="Hind"/>
          <w:sz w:val="24"/>
        </w:rPr>
        <w:t xml:space="preserve">- </w:t>
      </w:r>
      <w:r w:rsidRPr="00430FEA">
        <w:rPr>
          <w:rFonts w:ascii="Hind" w:hAnsi="Hind" w:cs="Hind"/>
          <w:sz w:val="24"/>
          <w:u w:val="single"/>
        </w:rPr>
        <w:t>Aide aux personnes âgées</w:t>
      </w:r>
    </w:p>
    <w:p w:rsidR="00516893" w:rsidRPr="00430FEA" w:rsidRDefault="00516893" w:rsidP="00516893">
      <w:pPr>
        <w:pStyle w:val="Corpsdetexte3"/>
        <w:spacing w:after="0"/>
        <w:rPr>
          <w:rFonts w:ascii="Hind" w:hAnsi="Hind" w:cs="Hind"/>
          <w:sz w:val="24"/>
        </w:rPr>
      </w:pPr>
      <w:r w:rsidRPr="00430FEA">
        <w:rPr>
          <w:rFonts w:ascii="Hind" w:hAnsi="Hind" w:cs="Hind"/>
          <w:sz w:val="24"/>
        </w:rPr>
        <w:t>Haute Loire, le Département – Direction de la Vie Sociale</w:t>
      </w:r>
    </w:p>
    <w:p w:rsidR="00516893" w:rsidRPr="00430FEA" w:rsidRDefault="00516893" w:rsidP="00516893">
      <w:pPr>
        <w:pStyle w:val="Corpsdetexte3"/>
        <w:spacing w:after="0"/>
        <w:rPr>
          <w:rFonts w:ascii="Hind" w:hAnsi="Hind" w:cs="Hind"/>
          <w:sz w:val="24"/>
        </w:rPr>
      </w:pPr>
      <w:r w:rsidRPr="00430FEA">
        <w:rPr>
          <w:rFonts w:ascii="Hind" w:hAnsi="Hind" w:cs="Hind"/>
          <w:sz w:val="24"/>
        </w:rPr>
        <w:t>Services des Etablissements Médico Sociaux</w:t>
      </w:r>
    </w:p>
    <w:p w:rsidR="00516893" w:rsidRPr="00430FEA" w:rsidRDefault="00516893" w:rsidP="00516893">
      <w:pPr>
        <w:pStyle w:val="Corpsdetexte3"/>
        <w:spacing w:after="0"/>
        <w:rPr>
          <w:rFonts w:ascii="Hind" w:hAnsi="Hind" w:cs="Hind"/>
          <w:sz w:val="24"/>
        </w:rPr>
      </w:pPr>
      <w:r w:rsidRPr="00430FEA">
        <w:rPr>
          <w:rFonts w:ascii="Hind" w:hAnsi="Hind" w:cs="Hind"/>
          <w:sz w:val="24"/>
        </w:rPr>
        <w:t>1 place Monseigneur de Galard, CS 20310</w:t>
      </w:r>
    </w:p>
    <w:p w:rsidR="00516893" w:rsidRPr="00430FEA" w:rsidRDefault="00516893" w:rsidP="00516893">
      <w:pPr>
        <w:pStyle w:val="Corpsdetexte3"/>
        <w:spacing w:after="0"/>
        <w:rPr>
          <w:rFonts w:ascii="Hind" w:hAnsi="Hind" w:cs="Hind"/>
          <w:sz w:val="24"/>
        </w:rPr>
      </w:pPr>
      <w:r w:rsidRPr="00430FEA">
        <w:rPr>
          <w:rFonts w:ascii="Hind" w:hAnsi="Hind" w:cs="Hind"/>
          <w:sz w:val="24"/>
        </w:rPr>
        <w:t>43009 Le Puy en Velay Cedex</w:t>
      </w:r>
    </w:p>
    <w:p w:rsidR="00516893" w:rsidRPr="00430FEA" w:rsidRDefault="00516893" w:rsidP="00516893">
      <w:pPr>
        <w:pStyle w:val="Corpsdetexte3"/>
        <w:spacing w:after="0"/>
        <w:rPr>
          <w:rFonts w:ascii="Hind" w:hAnsi="Hind" w:cs="Hind"/>
          <w:sz w:val="24"/>
        </w:rPr>
      </w:pPr>
      <w:r w:rsidRPr="00430FEA">
        <w:rPr>
          <w:rFonts w:ascii="Hind" w:hAnsi="Hind" w:cs="Hind"/>
          <w:sz w:val="24"/>
        </w:rPr>
        <w:t xml:space="preserve">Mail : </w:t>
      </w:r>
      <w:hyperlink r:id="rId21" w:history="1">
        <w:r w:rsidRPr="00430FEA">
          <w:rPr>
            <w:rStyle w:val="Lienhypertexte"/>
            <w:rFonts w:ascii="Hind" w:hAnsi="Hind" w:cs="Hind"/>
            <w:sz w:val="24"/>
          </w:rPr>
          <w:t>sems@hauteloire.fr</w:t>
        </w:r>
      </w:hyperlink>
      <w:r w:rsidRPr="00430FEA">
        <w:rPr>
          <w:rFonts w:ascii="Hind" w:hAnsi="Hind" w:cs="Hind"/>
          <w:sz w:val="24"/>
        </w:rPr>
        <w:t xml:space="preserve"> – Tél : 04 71 07 42 73</w:t>
      </w:r>
    </w:p>
    <w:p w:rsidR="00516893" w:rsidRPr="00430FEA" w:rsidRDefault="00516893" w:rsidP="00516893">
      <w:pPr>
        <w:pStyle w:val="Corpsdetexte3"/>
        <w:spacing w:after="0"/>
        <w:rPr>
          <w:rFonts w:ascii="Hind" w:hAnsi="Hind" w:cs="Hind"/>
          <w:sz w:val="24"/>
        </w:rPr>
      </w:pP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Mme Virginia ROUGIER</w:t>
      </w: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Mme Françoise DELEAGE</w:t>
      </w: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Mme Paulette VALETTE</w:t>
      </w: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Mme Nicole BESSE-BONNET</w:t>
      </w:r>
    </w:p>
    <w:p w:rsidR="00516893" w:rsidRPr="00430FEA" w:rsidRDefault="00516893" w:rsidP="00516893">
      <w:pPr>
        <w:pStyle w:val="Corpsdetexte3"/>
        <w:spacing w:after="0"/>
        <w:rPr>
          <w:rFonts w:ascii="Hind" w:hAnsi="Hind" w:cs="Hind"/>
          <w:sz w:val="24"/>
        </w:rPr>
      </w:pPr>
    </w:p>
    <w:p w:rsidR="00516893" w:rsidRPr="00430FEA" w:rsidRDefault="00516893" w:rsidP="00516893">
      <w:pPr>
        <w:pStyle w:val="Corpsdetexte3"/>
        <w:spacing w:after="0"/>
        <w:rPr>
          <w:rFonts w:ascii="Hind" w:hAnsi="Hind" w:cs="Hind"/>
          <w:sz w:val="24"/>
          <w:u w:val="single"/>
        </w:rPr>
      </w:pPr>
      <w:r w:rsidRPr="00430FEA">
        <w:rPr>
          <w:rFonts w:ascii="Hind" w:hAnsi="Hind" w:cs="Hind"/>
          <w:sz w:val="24"/>
        </w:rPr>
        <w:t xml:space="preserve">- </w:t>
      </w:r>
      <w:r w:rsidRPr="00430FEA">
        <w:rPr>
          <w:rFonts w:ascii="Hind" w:hAnsi="Hind" w:cs="Hind"/>
          <w:sz w:val="24"/>
          <w:u w:val="single"/>
        </w:rPr>
        <w:t>Aide aux personnes handicapées</w:t>
      </w:r>
    </w:p>
    <w:p w:rsidR="00516893" w:rsidRPr="00430FEA" w:rsidRDefault="00516893" w:rsidP="00516893">
      <w:pPr>
        <w:pStyle w:val="Corpsdetexte3"/>
        <w:spacing w:after="0"/>
        <w:rPr>
          <w:rFonts w:ascii="Hind" w:hAnsi="Hind" w:cs="Hind"/>
          <w:sz w:val="24"/>
        </w:rPr>
      </w:pPr>
      <w:r w:rsidRPr="00430FEA">
        <w:rPr>
          <w:rFonts w:ascii="Hind" w:hAnsi="Hind" w:cs="Hind"/>
          <w:sz w:val="24"/>
        </w:rPr>
        <w:t>ARS Auvergne – Délégation Territoriale 43</w:t>
      </w:r>
    </w:p>
    <w:p w:rsidR="00516893" w:rsidRPr="00430FEA" w:rsidRDefault="00516893" w:rsidP="00516893">
      <w:pPr>
        <w:pStyle w:val="Corpsdetexte3"/>
        <w:spacing w:after="0"/>
        <w:rPr>
          <w:rFonts w:ascii="Hind" w:hAnsi="Hind" w:cs="Hind"/>
          <w:sz w:val="24"/>
        </w:rPr>
      </w:pPr>
      <w:r w:rsidRPr="00430FEA">
        <w:rPr>
          <w:rFonts w:ascii="Hind" w:hAnsi="Hind" w:cs="Hind"/>
          <w:sz w:val="24"/>
        </w:rPr>
        <w:t>8 rue de Vienne, CS 70315</w:t>
      </w:r>
    </w:p>
    <w:p w:rsidR="00516893" w:rsidRPr="00430FEA" w:rsidRDefault="00516893" w:rsidP="00516893">
      <w:pPr>
        <w:pStyle w:val="Corpsdetexte3"/>
        <w:spacing w:after="0"/>
        <w:rPr>
          <w:rFonts w:ascii="Hind" w:hAnsi="Hind" w:cs="Hind"/>
          <w:sz w:val="24"/>
        </w:rPr>
      </w:pPr>
      <w:r w:rsidRPr="00430FEA">
        <w:rPr>
          <w:rFonts w:ascii="Hind" w:hAnsi="Hind" w:cs="Hind"/>
          <w:sz w:val="24"/>
        </w:rPr>
        <w:t>43009 Le Puy en Velay Cedex</w:t>
      </w:r>
    </w:p>
    <w:p w:rsidR="00516893" w:rsidRPr="00430FEA" w:rsidRDefault="00516893" w:rsidP="00516893">
      <w:pPr>
        <w:pStyle w:val="Corpsdetexte3"/>
        <w:spacing w:after="0"/>
        <w:rPr>
          <w:rFonts w:ascii="Hind" w:hAnsi="Hind" w:cs="Hind"/>
          <w:sz w:val="24"/>
        </w:rPr>
      </w:pPr>
      <w:r w:rsidRPr="00430FEA">
        <w:rPr>
          <w:rFonts w:ascii="Hind" w:hAnsi="Hind" w:cs="Hind"/>
          <w:sz w:val="24"/>
        </w:rPr>
        <w:t xml:space="preserve">Mail : </w:t>
      </w:r>
      <w:hyperlink r:id="rId22" w:history="1">
        <w:r w:rsidRPr="00430FEA">
          <w:rPr>
            <w:rStyle w:val="Lienhypertexte"/>
            <w:rFonts w:ascii="Hind" w:hAnsi="Hind" w:cs="Hind"/>
            <w:sz w:val="24"/>
          </w:rPr>
          <w:t>ars-dt43-handicap@ars.sante.fr</w:t>
        </w:r>
      </w:hyperlink>
      <w:r w:rsidRPr="00430FEA">
        <w:rPr>
          <w:rFonts w:ascii="Hind" w:hAnsi="Hind" w:cs="Hind"/>
          <w:sz w:val="24"/>
        </w:rPr>
        <w:t xml:space="preserve"> – Tél : 04 71 07 24 15</w:t>
      </w: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Mr Jean ROCHE</w:t>
      </w:r>
    </w:p>
    <w:p w:rsidR="00516893" w:rsidRPr="00430FEA" w:rsidRDefault="00516893" w:rsidP="00516893">
      <w:pPr>
        <w:pStyle w:val="Corpsdetexte3"/>
        <w:spacing w:after="0"/>
        <w:ind w:left="708" w:firstLine="708"/>
        <w:rPr>
          <w:rFonts w:ascii="Hind" w:hAnsi="Hind" w:cs="Hind"/>
          <w:sz w:val="24"/>
        </w:rPr>
      </w:pPr>
      <w:r w:rsidRPr="00430FEA">
        <w:rPr>
          <w:rFonts w:ascii="Hind" w:hAnsi="Hind" w:cs="Hind"/>
          <w:sz w:val="24"/>
        </w:rPr>
        <w:t>Mr Michel BEYSSAS</w:t>
      </w:r>
    </w:p>
    <w:p w:rsidR="00516893" w:rsidRPr="00430FEA" w:rsidRDefault="00516893" w:rsidP="00516893">
      <w:pPr>
        <w:pStyle w:val="Corpsdetexte3"/>
        <w:spacing w:after="0"/>
        <w:rPr>
          <w:rFonts w:ascii="Hind" w:hAnsi="Hind" w:cs="Hind"/>
          <w:sz w:val="24"/>
        </w:rPr>
      </w:pPr>
    </w:p>
    <w:p w:rsidR="00516893" w:rsidRPr="00430FEA" w:rsidRDefault="00516893" w:rsidP="00516893">
      <w:pPr>
        <w:pStyle w:val="Corpsdetexte3"/>
        <w:spacing w:after="0"/>
        <w:rPr>
          <w:rFonts w:ascii="Hind" w:hAnsi="Hind" w:cs="Hind"/>
          <w:sz w:val="24"/>
        </w:rPr>
      </w:pPr>
      <w:r w:rsidRPr="00430FEA">
        <w:rPr>
          <w:rFonts w:ascii="Hind" w:hAnsi="Hind" w:cs="Hind"/>
          <w:sz w:val="24"/>
        </w:rPr>
        <w:t xml:space="preserve">- </w:t>
      </w:r>
      <w:r w:rsidRPr="00430FEA">
        <w:rPr>
          <w:rFonts w:ascii="Hind" w:hAnsi="Hind" w:cs="Hind"/>
          <w:sz w:val="24"/>
          <w:u w:val="single"/>
        </w:rPr>
        <w:t>Aide aux personnes en difficultés sociales</w:t>
      </w:r>
    </w:p>
    <w:p w:rsidR="00516893" w:rsidRPr="00430FEA" w:rsidRDefault="00516893" w:rsidP="00516893">
      <w:pPr>
        <w:pStyle w:val="Corpsdetexte3"/>
        <w:spacing w:after="0"/>
        <w:rPr>
          <w:rFonts w:ascii="Hind" w:hAnsi="Hind" w:cs="Hind"/>
          <w:sz w:val="24"/>
        </w:rPr>
      </w:pPr>
      <w:r w:rsidRPr="00430FEA">
        <w:rPr>
          <w:rFonts w:ascii="Hind" w:hAnsi="Hind" w:cs="Hind"/>
          <w:sz w:val="24"/>
        </w:rPr>
        <w:t>Association Habitat et Humanisme</w:t>
      </w:r>
    </w:p>
    <w:p w:rsidR="00516893" w:rsidRPr="00430FEA" w:rsidRDefault="00516893" w:rsidP="00516893">
      <w:pPr>
        <w:pStyle w:val="Corpsdetexte3"/>
        <w:spacing w:after="0"/>
        <w:rPr>
          <w:rFonts w:ascii="Hind" w:hAnsi="Hind" w:cs="Hind"/>
          <w:sz w:val="24"/>
        </w:rPr>
      </w:pPr>
      <w:r w:rsidRPr="00430FEA">
        <w:rPr>
          <w:rFonts w:ascii="Hind" w:hAnsi="Hind" w:cs="Hind"/>
          <w:sz w:val="24"/>
        </w:rPr>
        <w:t>9, rue du Petit Vienne</w:t>
      </w:r>
    </w:p>
    <w:p w:rsidR="00516893" w:rsidRPr="00430FEA" w:rsidRDefault="00516893" w:rsidP="00516893">
      <w:pPr>
        <w:pStyle w:val="Corpsdetexte3"/>
        <w:spacing w:after="0"/>
        <w:rPr>
          <w:rFonts w:ascii="Hind" w:hAnsi="Hind" w:cs="Hind"/>
          <w:sz w:val="24"/>
        </w:rPr>
      </w:pPr>
      <w:r w:rsidRPr="00430FEA">
        <w:rPr>
          <w:rFonts w:ascii="Hind" w:hAnsi="Hind" w:cs="Hind"/>
          <w:sz w:val="24"/>
        </w:rPr>
        <w:t>43000 Le Puy</w:t>
      </w:r>
    </w:p>
    <w:p w:rsidR="00C2307D" w:rsidRPr="00430FEA" w:rsidRDefault="00516893" w:rsidP="00516893">
      <w:pPr>
        <w:shd w:val="clear" w:color="auto" w:fill="FFFFFF"/>
        <w:jc w:val="both"/>
        <w:rPr>
          <w:rFonts w:ascii="Hind" w:hAnsi="Hind" w:cs="Hind"/>
          <w:b/>
          <w:snapToGrid w:val="0"/>
          <w:sz w:val="24"/>
        </w:rPr>
      </w:pPr>
      <w:r w:rsidRPr="00430FEA">
        <w:rPr>
          <w:rFonts w:ascii="Hind" w:hAnsi="Hind" w:cs="Hind"/>
          <w:sz w:val="24"/>
        </w:rPr>
        <w:t xml:space="preserve">Mail : </w:t>
      </w:r>
      <w:hyperlink r:id="rId23" w:history="1">
        <w:r w:rsidRPr="00430FEA">
          <w:rPr>
            <w:rStyle w:val="Lienhypertexte"/>
            <w:rFonts w:ascii="Hind" w:hAnsi="Hind" w:cs="Hind"/>
            <w:sz w:val="24"/>
          </w:rPr>
          <w:t>haute-loire@habitat-humanisme.org</w:t>
        </w:r>
      </w:hyperlink>
      <w:r w:rsidRPr="00430FEA">
        <w:rPr>
          <w:rFonts w:ascii="Hind" w:hAnsi="Hind" w:cs="Hind"/>
          <w:sz w:val="24"/>
        </w:rPr>
        <w:t xml:space="preserve"> – Tél : 04 71 05 00 06</w:t>
      </w:r>
    </w:p>
    <w:p w:rsidR="00C2307D" w:rsidRDefault="00C2307D" w:rsidP="00C2307D">
      <w:pPr>
        <w:shd w:val="clear" w:color="auto" w:fill="FFFFFF"/>
        <w:jc w:val="both"/>
        <w:rPr>
          <w:rFonts w:ascii="Arial" w:hAnsi="Arial"/>
          <w:b/>
          <w:snapToGrid w:val="0"/>
          <w:sz w:val="24"/>
        </w:rPr>
      </w:pPr>
    </w:p>
    <w:p w:rsidR="00C2307D" w:rsidRDefault="00C2307D" w:rsidP="00C2307D">
      <w:pPr>
        <w:shd w:val="clear" w:color="auto" w:fill="FFFFFF"/>
        <w:jc w:val="both"/>
        <w:rPr>
          <w:rFonts w:ascii="Arial" w:hAnsi="Arial"/>
          <w:b/>
          <w:snapToGrid w:val="0"/>
          <w:sz w:val="24"/>
        </w:rPr>
      </w:pPr>
    </w:p>
    <w:p w:rsidR="00430FEA" w:rsidRDefault="00430FEA" w:rsidP="00C2307D">
      <w:pPr>
        <w:shd w:val="clear" w:color="auto" w:fill="FFFFFF"/>
        <w:jc w:val="both"/>
        <w:rPr>
          <w:rFonts w:ascii="Arial" w:hAnsi="Arial"/>
          <w:b/>
          <w:snapToGrid w:val="0"/>
          <w:sz w:val="24"/>
        </w:rPr>
        <w:sectPr w:rsidR="00430FEA">
          <w:footerReference w:type="default" r:id="rId24"/>
          <w:pgSz w:w="11906" w:h="16838"/>
          <w:pgMar w:top="1417" w:right="1417" w:bottom="1417" w:left="1417" w:header="708" w:footer="708" w:gutter="0"/>
          <w:cols w:space="708"/>
          <w:docGrid w:linePitch="360"/>
        </w:sectPr>
      </w:pPr>
    </w:p>
    <w:p w:rsidR="00C2307D" w:rsidRDefault="00814B11" w:rsidP="00C2307D">
      <w:pPr>
        <w:shd w:val="clear" w:color="auto" w:fill="FFFFFF"/>
        <w:jc w:val="both"/>
        <w:rPr>
          <w:rFonts w:ascii="Arial" w:hAnsi="Arial"/>
          <w:b/>
          <w:snapToGrid w:val="0"/>
          <w:sz w:val="24"/>
        </w:rPr>
      </w:pPr>
      <w:r>
        <w:rPr>
          <w:noProof/>
        </w:rPr>
        <w:lastRenderedPageBreak/>
        <w:drawing>
          <wp:inline distT="0" distB="0" distL="0" distR="0" wp14:anchorId="5603341E" wp14:editId="7E1AA38C">
            <wp:extent cx="8657111" cy="588973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480" t="18295" r="30682" b="6873"/>
                    <a:stretch/>
                  </pic:blipFill>
                  <pic:spPr bwMode="auto">
                    <a:xfrm>
                      <a:off x="0" y="0"/>
                      <a:ext cx="8667968" cy="5897125"/>
                    </a:xfrm>
                    <a:prstGeom prst="rect">
                      <a:avLst/>
                    </a:prstGeom>
                    <a:ln>
                      <a:noFill/>
                    </a:ln>
                    <a:extLst>
                      <a:ext uri="{53640926-AAD7-44D8-BBD7-CCE9431645EC}">
                        <a14:shadowObscured xmlns:a14="http://schemas.microsoft.com/office/drawing/2010/main"/>
                      </a:ext>
                    </a:extLst>
                  </pic:spPr>
                </pic:pic>
              </a:graphicData>
            </a:graphic>
          </wp:inline>
        </w:drawing>
      </w:r>
    </w:p>
    <w:sectPr w:rsidR="00C2307D" w:rsidSect="00430FE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882" w:rsidRDefault="00515882">
      <w:r>
        <w:separator/>
      </w:r>
    </w:p>
  </w:endnote>
  <w:endnote w:type="continuationSeparator" w:id="0">
    <w:p w:rsidR="00515882" w:rsidRDefault="0051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nd">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802664"/>
      <w:docPartObj>
        <w:docPartGallery w:val="Page Numbers (Bottom of Page)"/>
        <w:docPartUnique/>
      </w:docPartObj>
    </w:sdtPr>
    <w:sdtEndPr/>
    <w:sdtContent>
      <w:p w:rsidR="000E3D7D" w:rsidRDefault="000E3D7D">
        <w:pPr>
          <w:pStyle w:val="Pieddepage"/>
          <w:jc w:val="right"/>
        </w:pPr>
        <w:r>
          <w:fldChar w:fldCharType="begin"/>
        </w:r>
        <w:r>
          <w:instrText>PAGE   \* MERGEFORMAT</w:instrText>
        </w:r>
        <w:r>
          <w:fldChar w:fldCharType="separate"/>
        </w:r>
        <w:r w:rsidR="00814B11">
          <w:rPr>
            <w:noProof/>
          </w:rPr>
          <w:t>20</w:t>
        </w:r>
        <w:r>
          <w:fldChar w:fldCharType="end"/>
        </w:r>
      </w:p>
    </w:sdtContent>
  </w:sdt>
  <w:p w:rsidR="008B3192" w:rsidRDefault="008B31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882" w:rsidRDefault="00515882">
      <w:r>
        <w:separator/>
      </w:r>
    </w:p>
  </w:footnote>
  <w:footnote w:type="continuationSeparator" w:id="0">
    <w:p w:rsidR="00515882" w:rsidRDefault="00515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B1284"/>
    <w:multiLevelType w:val="hybridMultilevel"/>
    <w:tmpl w:val="EB28EEBE"/>
    <w:lvl w:ilvl="0" w:tplc="E0BE5846">
      <w:start w:val="16"/>
      <w:numFmt w:val="bullet"/>
      <w:lvlText w:val="-"/>
      <w:lvlJc w:val="left"/>
      <w:pPr>
        <w:tabs>
          <w:tab w:val="num" w:pos="372"/>
        </w:tabs>
        <w:ind w:left="372" w:hanging="360"/>
      </w:pPr>
      <w:rPr>
        <w:rFonts w:ascii="Times New Roman" w:eastAsia="Times New Roman" w:hAnsi="Times New Roman" w:cs="Times New Roman" w:hint="default"/>
      </w:rPr>
    </w:lvl>
    <w:lvl w:ilvl="1" w:tplc="040C0003" w:tentative="1">
      <w:start w:val="1"/>
      <w:numFmt w:val="bullet"/>
      <w:lvlText w:val="o"/>
      <w:lvlJc w:val="left"/>
      <w:pPr>
        <w:tabs>
          <w:tab w:val="num" w:pos="1092"/>
        </w:tabs>
        <w:ind w:left="1092" w:hanging="360"/>
      </w:pPr>
      <w:rPr>
        <w:rFonts w:ascii="Courier New" w:hAnsi="Courier New" w:hint="default"/>
      </w:rPr>
    </w:lvl>
    <w:lvl w:ilvl="2" w:tplc="040C0005" w:tentative="1">
      <w:start w:val="1"/>
      <w:numFmt w:val="bullet"/>
      <w:lvlText w:val=""/>
      <w:lvlJc w:val="left"/>
      <w:pPr>
        <w:tabs>
          <w:tab w:val="num" w:pos="1812"/>
        </w:tabs>
        <w:ind w:left="1812" w:hanging="360"/>
      </w:pPr>
      <w:rPr>
        <w:rFonts w:ascii="Wingdings" w:hAnsi="Wingdings" w:hint="default"/>
      </w:rPr>
    </w:lvl>
    <w:lvl w:ilvl="3" w:tplc="040C0001" w:tentative="1">
      <w:start w:val="1"/>
      <w:numFmt w:val="bullet"/>
      <w:lvlText w:val=""/>
      <w:lvlJc w:val="left"/>
      <w:pPr>
        <w:tabs>
          <w:tab w:val="num" w:pos="2532"/>
        </w:tabs>
        <w:ind w:left="2532" w:hanging="360"/>
      </w:pPr>
      <w:rPr>
        <w:rFonts w:ascii="Symbol" w:hAnsi="Symbol" w:hint="default"/>
      </w:rPr>
    </w:lvl>
    <w:lvl w:ilvl="4" w:tplc="040C0003" w:tentative="1">
      <w:start w:val="1"/>
      <w:numFmt w:val="bullet"/>
      <w:lvlText w:val="o"/>
      <w:lvlJc w:val="left"/>
      <w:pPr>
        <w:tabs>
          <w:tab w:val="num" w:pos="3252"/>
        </w:tabs>
        <w:ind w:left="3252" w:hanging="360"/>
      </w:pPr>
      <w:rPr>
        <w:rFonts w:ascii="Courier New" w:hAnsi="Courier New" w:hint="default"/>
      </w:rPr>
    </w:lvl>
    <w:lvl w:ilvl="5" w:tplc="040C0005" w:tentative="1">
      <w:start w:val="1"/>
      <w:numFmt w:val="bullet"/>
      <w:lvlText w:val=""/>
      <w:lvlJc w:val="left"/>
      <w:pPr>
        <w:tabs>
          <w:tab w:val="num" w:pos="3972"/>
        </w:tabs>
        <w:ind w:left="3972" w:hanging="360"/>
      </w:pPr>
      <w:rPr>
        <w:rFonts w:ascii="Wingdings" w:hAnsi="Wingdings" w:hint="default"/>
      </w:rPr>
    </w:lvl>
    <w:lvl w:ilvl="6" w:tplc="040C0001" w:tentative="1">
      <w:start w:val="1"/>
      <w:numFmt w:val="bullet"/>
      <w:lvlText w:val=""/>
      <w:lvlJc w:val="left"/>
      <w:pPr>
        <w:tabs>
          <w:tab w:val="num" w:pos="4692"/>
        </w:tabs>
        <w:ind w:left="4692" w:hanging="360"/>
      </w:pPr>
      <w:rPr>
        <w:rFonts w:ascii="Symbol" w:hAnsi="Symbol" w:hint="default"/>
      </w:rPr>
    </w:lvl>
    <w:lvl w:ilvl="7" w:tplc="040C0003" w:tentative="1">
      <w:start w:val="1"/>
      <w:numFmt w:val="bullet"/>
      <w:lvlText w:val="o"/>
      <w:lvlJc w:val="left"/>
      <w:pPr>
        <w:tabs>
          <w:tab w:val="num" w:pos="5412"/>
        </w:tabs>
        <w:ind w:left="5412" w:hanging="360"/>
      </w:pPr>
      <w:rPr>
        <w:rFonts w:ascii="Courier New" w:hAnsi="Courier New" w:hint="default"/>
      </w:rPr>
    </w:lvl>
    <w:lvl w:ilvl="8" w:tplc="040C0005" w:tentative="1">
      <w:start w:val="1"/>
      <w:numFmt w:val="bullet"/>
      <w:lvlText w:val=""/>
      <w:lvlJc w:val="left"/>
      <w:pPr>
        <w:tabs>
          <w:tab w:val="num" w:pos="6132"/>
        </w:tabs>
        <w:ind w:left="6132" w:hanging="360"/>
      </w:pPr>
      <w:rPr>
        <w:rFonts w:ascii="Wingdings" w:hAnsi="Wingdings" w:hint="default"/>
      </w:rPr>
    </w:lvl>
  </w:abstractNum>
  <w:abstractNum w:abstractNumId="1" w15:restartNumberingAfterBreak="0">
    <w:nsid w:val="3A9B19B2"/>
    <w:multiLevelType w:val="hybridMultilevel"/>
    <w:tmpl w:val="2682C9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702485A0">
      <w:start w:val="1"/>
      <w:numFmt w:val="bullet"/>
      <w:lvlText w:val="o"/>
      <w:lvlJc w:val="left"/>
      <w:pPr>
        <w:tabs>
          <w:tab w:val="num" w:pos="2160"/>
        </w:tabs>
        <w:ind w:left="2160" w:hanging="360"/>
      </w:pPr>
      <w:rPr>
        <w:rFonts w:hint="default"/>
        <w:b/>
        <w:i w:val="0"/>
        <w:color w:val="00808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1F5027"/>
    <w:multiLevelType w:val="hybridMultilevel"/>
    <w:tmpl w:val="8330672A"/>
    <w:lvl w:ilvl="0" w:tplc="E0BE5846">
      <w:start w:val="16"/>
      <w:numFmt w:val="bullet"/>
      <w:lvlText w:val="-"/>
      <w:lvlJc w:val="left"/>
      <w:pPr>
        <w:tabs>
          <w:tab w:val="num" w:pos="384"/>
        </w:tabs>
        <w:ind w:left="384" w:hanging="360"/>
      </w:pPr>
      <w:rPr>
        <w:rFonts w:ascii="Times New Roman" w:eastAsia="Times New Roman" w:hAnsi="Times New Roman" w:cs="Times New Roman" w:hint="default"/>
      </w:rPr>
    </w:lvl>
    <w:lvl w:ilvl="1" w:tplc="040C0003" w:tentative="1">
      <w:start w:val="1"/>
      <w:numFmt w:val="bullet"/>
      <w:lvlText w:val="o"/>
      <w:lvlJc w:val="left"/>
      <w:pPr>
        <w:tabs>
          <w:tab w:val="num" w:pos="1452"/>
        </w:tabs>
        <w:ind w:left="1452" w:hanging="360"/>
      </w:pPr>
      <w:rPr>
        <w:rFonts w:ascii="Courier New" w:hAnsi="Courier New" w:hint="default"/>
      </w:rPr>
    </w:lvl>
    <w:lvl w:ilvl="2" w:tplc="040C0005" w:tentative="1">
      <w:start w:val="1"/>
      <w:numFmt w:val="bullet"/>
      <w:lvlText w:val=""/>
      <w:lvlJc w:val="left"/>
      <w:pPr>
        <w:tabs>
          <w:tab w:val="num" w:pos="2172"/>
        </w:tabs>
        <w:ind w:left="2172" w:hanging="360"/>
      </w:pPr>
      <w:rPr>
        <w:rFonts w:ascii="Wingdings" w:hAnsi="Wingdings" w:hint="default"/>
      </w:rPr>
    </w:lvl>
    <w:lvl w:ilvl="3" w:tplc="040C0001" w:tentative="1">
      <w:start w:val="1"/>
      <w:numFmt w:val="bullet"/>
      <w:lvlText w:val=""/>
      <w:lvlJc w:val="left"/>
      <w:pPr>
        <w:tabs>
          <w:tab w:val="num" w:pos="2892"/>
        </w:tabs>
        <w:ind w:left="2892" w:hanging="360"/>
      </w:pPr>
      <w:rPr>
        <w:rFonts w:ascii="Symbol" w:hAnsi="Symbol" w:hint="default"/>
      </w:rPr>
    </w:lvl>
    <w:lvl w:ilvl="4" w:tplc="040C0003" w:tentative="1">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 w15:restartNumberingAfterBreak="0">
    <w:nsid w:val="5D733BFC"/>
    <w:multiLevelType w:val="hybridMultilevel"/>
    <w:tmpl w:val="744E4B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702485A0">
      <w:start w:val="1"/>
      <w:numFmt w:val="bullet"/>
      <w:lvlText w:val="o"/>
      <w:lvlJc w:val="left"/>
      <w:pPr>
        <w:tabs>
          <w:tab w:val="num" w:pos="2160"/>
        </w:tabs>
        <w:ind w:left="2160" w:hanging="360"/>
      </w:pPr>
      <w:rPr>
        <w:rFonts w:hint="default"/>
        <w:b/>
        <w:i w:val="0"/>
        <w:color w:val="00808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900D8E"/>
    <w:multiLevelType w:val="hybridMultilevel"/>
    <w:tmpl w:val="2682C9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702485A0">
      <w:start w:val="1"/>
      <w:numFmt w:val="bullet"/>
      <w:lvlText w:val="o"/>
      <w:lvlJc w:val="left"/>
      <w:pPr>
        <w:tabs>
          <w:tab w:val="num" w:pos="2160"/>
        </w:tabs>
        <w:ind w:left="2160" w:hanging="360"/>
      </w:pPr>
      <w:rPr>
        <w:rFonts w:hint="default"/>
        <w:b/>
        <w:i w:val="0"/>
        <w:color w:val="00808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AB1F1A"/>
    <w:multiLevelType w:val="hybridMultilevel"/>
    <w:tmpl w:val="E34A1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7D7E51"/>
    <w:multiLevelType w:val="hybridMultilevel"/>
    <w:tmpl w:val="BE5AF492"/>
    <w:lvl w:ilvl="0" w:tplc="68AABC4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7245119E"/>
    <w:multiLevelType w:val="hybridMultilevel"/>
    <w:tmpl w:val="93744880"/>
    <w:lvl w:ilvl="0" w:tplc="BFB86A1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75ED43BD"/>
    <w:multiLevelType w:val="hybridMultilevel"/>
    <w:tmpl w:val="4126C0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702485A0">
      <w:start w:val="1"/>
      <w:numFmt w:val="bullet"/>
      <w:lvlText w:val="o"/>
      <w:lvlJc w:val="left"/>
      <w:pPr>
        <w:tabs>
          <w:tab w:val="num" w:pos="2160"/>
        </w:tabs>
        <w:ind w:left="2160" w:hanging="360"/>
      </w:pPr>
      <w:rPr>
        <w:rFonts w:hint="default"/>
        <w:b/>
        <w:i w:val="0"/>
        <w:color w:val="00808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8"/>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7D"/>
    <w:rsid w:val="00020D8A"/>
    <w:rsid w:val="00026FBB"/>
    <w:rsid w:val="000E3D7D"/>
    <w:rsid w:val="001466EE"/>
    <w:rsid w:val="001D2B26"/>
    <w:rsid w:val="001D42C5"/>
    <w:rsid w:val="00237297"/>
    <w:rsid w:val="00250609"/>
    <w:rsid w:val="003713B0"/>
    <w:rsid w:val="004074D5"/>
    <w:rsid w:val="00430FEA"/>
    <w:rsid w:val="00481589"/>
    <w:rsid w:val="004E51F9"/>
    <w:rsid w:val="004F404C"/>
    <w:rsid w:val="00515882"/>
    <w:rsid w:val="00516893"/>
    <w:rsid w:val="0055131D"/>
    <w:rsid w:val="005D1A8C"/>
    <w:rsid w:val="00624D2A"/>
    <w:rsid w:val="00733429"/>
    <w:rsid w:val="00750F71"/>
    <w:rsid w:val="00765810"/>
    <w:rsid w:val="007848AB"/>
    <w:rsid w:val="007E3FBD"/>
    <w:rsid w:val="00804B64"/>
    <w:rsid w:val="00814B11"/>
    <w:rsid w:val="00837997"/>
    <w:rsid w:val="00861003"/>
    <w:rsid w:val="008614D6"/>
    <w:rsid w:val="008B3192"/>
    <w:rsid w:val="009D6AC9"/>
    <w:rsid w:val="009F09B3"/>
    <w:rsid w:val="00A369ED"/>
    <w:rsid w:val="00A94E82"/>
    <w:rsid w:val="00AB51A9"/>
    <w:rsid w:val="00AD16EC"/>
    <w:rsid w:val="00AF48C5"/>
    <w:rsid w:val="00B943FB"/>
    <w:rsid w:val="00B9654D"/>
    <w:rsid w:val="00C018C3"/>
    <w:rsid w:val="00C2307D"/>
    <w:rsid w:val="00C246A2"/>
    <w:rsid w:val="00C76C71"/>
    <w:rsid w:val="00CE14C4"/>
    <w:rsid w:val="00CF7B5B"/>
    <w:rsid w:val="00DA6DB9"/>
    <w:rsid w:val="00DC40C6"/>
    <w:rsid w:val="00E319B1"/>
    <w:rsid w:val="00F15F52"/>
    <w:rsid w:val="00F648B4"/>
    <w:rsid w:val="00FD07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D2B1C13"/>
  <w15:chartTrackingRefBased/>
  <w15:docId w15:val="{3A7F4662-2256-4B5D-B786-F0080E23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07D"/>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0E3D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30F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430FE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6">
    <w:name w:val="heading 6"/>
    <w:basedOn w:val="Normal"/>
    <w:next w:val="Normal"/>
    <w:link w:val="Titre6Car"/>
    <w:qFormat/>
    <w:rsid w:val="00C246A2"/>
    <w:pPr>
      <w:keepNext/>
      <w:jc w:val="both"/>
      <w:outlineLvl w:val="5"/>
    </w:pPr>
    <w:rPr>
      <w:rFonts w:ascii="Comic Sans MS" w:hAnsi="Comic Sans MS"/>
      <w:b/>
      <w:i/>
      <w:iCs/>
      <w:emboss/>
      <w:color w:val="FF99CC"/>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33429"/>
    <w:pPr>
      <w:spacing w:before="100" w:beforeAutospacing="1" w:after="100" w:afterAutospacing="1"/>
    </w:pPr>
    <w:rPr>
      <w:rFonts w:eastAsiaTheme="minorEastAsia"/>
      <w:sz w:val="24"/>
      <w:szCs w:val="24"/>
    </w:rPr>
  </w:style>
  <w:style w:type="paragraph" w:styleId="En-tte">
    <w:name w:val="header"/>
    <w:basedOn w:val="Normal"/>
    <w:link w:val="En-tteCar"/>
    <w:semiHidden/>
    <w:rsid w:val="0055131D"/>
    <w:pPr>
      <w:tabs>
        <w:tab w:val="center" w:pos="4536"/>
        <w:tab w:val="right" w:pos="9072"/>
      </w:tabs>
    </w:pPr>
  </w:style>
  <w:style w:type="character" w:customStyle="1" w:styleId="En-tteCar">
    <w:name w:val="En-tête Car"/>
    <w:basedOn w:val="Policepardfaut"/>
    <w:link w:val="En-tte"/>
    <w:semiHidden/>
    <w:rsid w:val="0055131D"/>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5131D"/>
    <w:pPr>
      <w:spacing w:after="120"/>
    </w:pPr>
    <w:rPr>
      <w:sz w:val="16"/>
      <w:szCs w:val="16"/>
    </w:rPr>
  </w:style>
  <w:style w:type="character" w:customStyle="1" w:styleId="Corpsdetexte3Car">
    <w:name w:val="Corps de texte 3 Car"/>
    <w:basedOn w:val="Policepardfaut"/>
    <w:link w:val="Corpsdetexte3"/>
    <w:rsid w:val="0055131D"/>
    <w:rPr>
      <w:rFonts w:ascii="Times New Roman" w:eastAsia="Times New Roman" w:hAnsi="Times New Roman" w:cs="Times New Roman"/>
      <w:sz w:val="16"/>
      <w:szCs w:val="16"/>
      <w:lang w:eastAsia="fr-FR"/>
    </w:rPr>
  </w:style>
  <w:style w:type="paragraph" w:customStyle="1" w:styleId="NormalArialJustifi">
    <w:name w:val="Normal +Arial Justifié"/>
    <w:basedOn w:val="Normal"/>
    <w:rsid w:val="0055131D"/>
    <w:pPr>
      <w:jc w:val="both"/>
    </w:pPr>
    <w:rPr>
      <w:sz w:val="24"/>
      <w:szCs w:val="24"/>
    </w:rPr>
  </w:style>
  <w:style w:type="character" w:customStyle="1" w:styleId="Titre6Car">
    <w:name w:val="Titre 6 Car"/>
    <w:basedOn w:val="Policepardfaut"/>
    <w:link w:val="Titre6"/>
    <w:rsid w:val="00C246A2"/>
    <w:rPr>
      <w:rFonts w:ascii="Comic Sans MS" w:eastAsia="Times New Roman" w:hAnsi="Comic Sans MS" w:cs="Times New Roman"/>
      <w:b/>
      <w:i/>
      <w:iCs/>
      <w:emboss/>
      <w:color w:val="FF99CC"/>
      <w:sz w:val="48"/>
      <w:szCs w:val="48"/>
      <w:lang w:eastAsia="fr-FR"/>
    </w:rPr>
  </w:style>
  <w:style w:type="paragraph" w:styleId="Textedebulles">
    <w:name w:val="Balloon Text"/>
    <w:basedOn w:val="Normal"/>
    <w:link w:val="TextedebullesCar"/>
    <w:uiPriority w:val="99"/>
    <w:semiHidden/>
    <w:unhideWhenUsed/>
    <w:rsid w:val="003713B0"/>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13B0"/>
    <w:rPr>
      <w:rFonts w:ascii="Segoe UI" w:eastAsia="Times New Roman" w:hAnsi="Segoe UI" w:cs="Segoe UI"/>
      <w:sz w:val="18"/>
      <w:szCs w:val="18"/>
      <w:lang w:eastAsia="fr-FR"/>
    </w:rPr>
  </w:style>
  <w:style w:type="paragraph" w:styleId="Pieddepage">
    <w:name w:val="footer"/>
    <w:basedOn w:val="Normal"/>
    <w:link w:val="PieddepageCar"/>
    <w:uiPriority w:val="99"/>
    <w:unhideWhenUsed/>
    <w:rsid w:val="003713B0"/>
    <w:pPr>
      <w:tabs>
        <w:tab w:val="center" w:pos="4536"/>
        <w:tab w:val="right" w:pos="9072"/>
      </w:tabs>
    </w:pPr>
  </w:style>
  <w:style w:type="character" w:customStyle="1" w:styleId="PieddepageCar">
    <w:name w:val="Pied de page Car"/>
    <w:basedOn w:val="Policepardfaut"/>
    <w:link w:val="Pieddepage"/>
    <w:uiPriority w:val="99"/>
    <w:rsid w:val="003713B0"/>
    <w:rPr>
      <w:rFonts w:ascii="Times New Roman" w:eastAsia="Times New Roman" w:hAnsi="Times New Roman" w:cs="Times New Roman"/>
      <w:sz w:val="20"/>
      <w:szCs w:val="20"/>
      <w:lang w:eastAsia="fr-FR"/>
    </w:rPr>
  </w:style>
  <w:style w:type="character" w:styleId="Lienhypertexte">
    <w:name w:val="Hyperlink"/>
    <w:uiPriority w:val="99"/>
    <w:rsid w:val="00516893"/>
    <w:rPr>
      <w:color w:val="0000FF"/>
      <w:u w:val="single"/>
    </w:rPr>
  </w:style>
  <w:style w:type="character" w:styleId="Mentionnonrsolue">
    <w:name w:val="Unresolved Mention"/>
    <w:basedOn w:val="Policepardfaut"/>
    <w:uiPriority w:val="99"/>
    <w:semiHidden/>
    <w:unhideWhenUsed/>
    <w:rsid w:val="008B3192"/>
    <w:rPr>
      <w:color w:val="808080"/>
      <w:shd w:val="clear" w:color="auto" w:fill="E6E6E6"/>
    </w:rPr>
  </w:style>
  <w:style w:type="character" w:customStyle="1" w:styleId="Titre2Car">
    <w:name w:val="Titre 2 Car"/>
    <w:basedOn w:val="Policepardfaut"/>
    <w:link w:val="Titre2"/>
    <w:uiPriority w:val="9"/>
    <w:semiHidden/>
    <w:rsid w:val="00430FEA"/>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semiHidden/>
    <w:rsid w:val="00430FEA"/>
    <w:rPr>
      <w:rFonts w:asciiTheme="majorHAnsi" w:eastAsiaTheme="majorEastAsia" w:hAnsiTheme="majorHAnsi" w:cstheme="majorBidi"/>
      <w:color w:val="1F4D78" w:themeColor="accent1" w:themeShade="7F"/>
      <w:sz w:val="24"/>
      <w:szCs w:val="24"/>
      <w:lang w:eastAsia="fr-FR"/>
    </w:rPr>
  </w:style>
  <w:style w:type="paragraph" w:styleId="Retraitcorpsdetexte">
    <w:name w:val="Body Text Indent"/>
    <w:basedOn w:val="Normal"/>
    <w:link w:val="RetraitcorpsdetexteCar"/>
    <w:uiPriority w:val="99"/>
    <w:semiHidden/>
    <w:unhideWhenUsed/>
    <w:rsid w:val="00430FEA"/>
    <w:pPr>
      <w:spacing w:after="120"/>
      <w:ind w:left="283"/>
    </w:pPr>
  </w:style>
  <w:style w:type="character" w:customStyle="1" w:styleId="RetraitcorpsdetexteCar">
    <w:name w:val="Retrait corps de texte Car"/>
    <w:basedOn w:val="Policepardfaut"/>
    <w:link w:val="Retraitcorpsdetexte"/>
    <w:uiPriority w:val="99"/>
    <w:semiHidden/>
    <w:rsid w:val="00430FEA"/>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uiPriority w:val="9"/>
    <w:rsid w:val="000E3D7D"/>
    <w:rPr>
      <w:rFonts w:asciiTheme="majorHAnsi" w:eastAsiaTheme="majorEastAsia" w:hAnsiTheme="majorHAnsi" w:cstheme="majorBidi"/>
      <w:color w:val="2E74B5" w:themeColor="accent1" w:themeShade="BF"/>
      <w:sz w:val="32"/>
      <w:szCs w:val="32"/>
      <w:lang w:eastAsia="fr-FR"/>
    </w:rPr>
  </w:style>
  <w:style w:type="paragraph" w:styleId="En-ttedetabledesmatires">
    <w:name w:val="TOC Heading"/>
    <w:basedOn w:val="Titre1"/>
    <w:next w:val="Normal"/>
    <w:uiPriority w:val="39"/>
    <w:unhideWhenUsed/>
    <w:qFormat/>
    <w:rsid w:val="000E3D7D"/>
    <w:pPr>
      <w:spacing w:line="259" w:lineRule="auto"/>
      <w:outlineLvl w:val="9"/>
    </w:pPr>
  </w:style>
  <w:style w:type="paragraph" w:styleId="TM3">
    <w:name w:val="toc 3"/>
    <w:basedOn w:val="Normal"/>
    <w:next w:val="Normal"/>
    <w:autoRedefine/>
    <w:uiPriority w:val="39"/>
    <w:unhideWhenUsed/>
    <w:rsid w:val="000E3D7D"/>
    <w:pPr>
      <w:spacing w:after="100"/>
      <w:ind w:left="400"/>
    </w:pPr>
  </w:style>
  <w:style w:type="paragraph" w:styleId="TM1">
    <w:name w:val="toc 1"/>
    <w:basedOn w:val="Normal"/>
    <w:next w:val="Normal"/>
    <w:autoRedefine/>
    <w:uiPriority w:val="39"/>
    <w:unhideWhenUsed/>
    <w:rsid w:val="000E3D7D"/>
    <w:pPr>
      <w:spacing w:after="100"/>
    </w:pPr>
  </w:style>
  <w:style w:type="paragraph" w:styleId="TM2">
    <w:name w:val="toc 2"/>
    <w:basedOn w:val="Normal"/>
    <w:next w:val="Normal"/>
    <w:autoRedefine/>
    <w:uiPriority w:val="39"/>
    <w:unhideWhenUsed/>
    <w:rsid w:val="000E3D7D"/>
    <w:pPr>
      <w:spacing w:after="100"/>
      <w:ind w:left="200"/>
    </w:pPr>
  </w:style>
  <w:style w:type="character" w:customStyle="1" w:styleId="lang-nl">
    <w:name w:val="lang-nl"/>
    <w:basedOn w:val="Policepardfaut"/>
    <w:rsid w:val="004074D5"/>
  </w:style>
  <w:style w:type="paragraph" w:styleId="Paragraphedeliste">
    <w:name w:val="List Paragraph"/>
    <w:basedOn w:val="Normal"/>
    <w:uiPriority w:val="34"/>
    <w:qFormat/>
    <w:rsid w:val="004074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ems@hauteloire.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accueil-craponne@association-sd.fr" TargetMode="External"/><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haute-loire@habitat-humanisme.org"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rs-dt43-handicap@ars.sante.fr"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DDC17-F7F2-41CA-B59C-BD33BEC4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4530</Words>
  <Characters>24921</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Beaumatin</dc:creator>
  <cp:keywords/>
  <dc:description/>
  <cp:lastModifiedBy>Elodie Aucomte</cp:lastModifiedBy>
  <cp:revision>9</cp:revision>
  <cp:lastPrinted>2017-10-11T14:50:00Z</cp:lastPrinted>
  <dcterms:created xsi:type="dcterms:W3CDTF">2015-05-18T07:38:00Z</dcterms:created>
  <dcterms:modified xsi:type="dcterms:W3CDTF">2019-04-10T09:40:00Z</dcterms:modified>
</cp:coreProperties>
</file>